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50C3" w14:textId="7DE4EC09" w:rsidR="008D2433" w:rsidRPr="00930034" w:rsidRDefault="008D2433" w:rsidP="008128F5">
      <w:pPr>
        <w:spacing w:line="360" w:lineRule="auto"/>
        <w:rPr>
          <w:b/>
        </w:rPr>
      </w:pPr>
      <w:bookmarkStart w:id="0" w:name="_Hlk146199037"/>
      <w:r w:rsidRPr="00930034">
        <w:t>PNRR. Finanțat de Uniunea Europeană – UrmătoareaGenerațieUE</w:t>
      </w:r>
    </w:p>
    <w:bookmarkEnd w:id="0"/>
    <w:p w14:paraId="22A82382" w14:textId="205C8460" w:rsidR="00B83537" w:rsidRPr="0085596D" w:rsidRDefault="009C147E" w:rsidP="002F75B4">
      <w:pPr>
        <w:rPr>
          <w:b/>
          <w:bCs/>
        </w:rPr>
      </w:pPr>
      <w:r w:rsidRPr="009C147E">
        <w:rPr>
          <w:b/>
          <w:bCs/>
        </w:rPr>
        <w:t xml:space="preserve">LICEUL TEHNOLOGIC "MIHAI </w:t>
      </w:r>
      <w:r>
        <w:t>NOVAC" ORAVIŢA</w:t>
      </w:r>
      <w:r w:rsidR="00AF5319" w:rsidRPr="0085596D">
        <w:rPr>
          <w:b/>
          <w:bCs/>
        </w:rPr>
        <w:tab/>
      </w:r>
      <w:r w:rsidR="00C64885" w:rsidRPr="0085596D">
        <w:rPr>
          <w:b/>
          <w:bCs/>
        </w:rPr>
        <w:tab/>
      </w:r>
      <w:r w:rsidR="00C64885" w:rsidRPr="0085596D">
        <w:rPr>
          <w:b/>
          <w:bCs/>
        </w:rPr>
        <w:tab/>
      </w:r>
    </w:p>
    <w:p w14:paraId="6C794A39" w14:textId="15278BA9" w:rsidR="00C64885" w:rsidRPr="00E21648" w:rsidRDefault="009C147E" w:rsidP="002F75B4">
      <w:pPr>
        <w:rPr>
          <w:b/>
          <w:bCs/>
        </w:rPr>
      </w:pPr>
      <w:r w:rsidRPr="009C147E">
        <w:rPr>
          <w:b/>
          <w:bCs/>
        </w:rPr>
        <w:t>Oraș Oravița, Județ Caraș-Severin, Str. Cloșca, Nr. 10,</w:t>
      </w:r>
      <w:r>
        <w:t xml:space="preserve"> cod poștal 325600</w:t>
      </w:r>
      <w:r w:rsidR="00AF5319" w:rsidRPr="00E21648">
        <w:rPr>
          <w:b/>
          <w:bCs/>
        </w:rPr>
        <w:tab/>
      </w:r>
      <w:r w:rsidR="00C64885" w:rsidRPr="00E21648">
        <w:rPr>
          <w:b/>
          <w:bCs/>
        </w:rPr>
        <w:tab/>
        <w:t xml:space="preserve"> </w:t>
      </w:r>
    </w:p>
    <w:p w14:paraId="0C8CE1D8" w14:textId="69B13C5F" w:rsidR="00DE65F2" w:rsidRPr="0085596D" w:rsidRDefault="00E2295A" w:rsidP="002F75B4">
      <w:pPr>
        <w:rPr>
          <w:rFonts w:eastAsia="Times New Roman"/>
          <w:b/>
          <w:bCs/>
          <w:lang w:val="ro-RO" w:eastAsia="ro-RO"/>
        </w:rPr>
      </w:pPr>
      <w:r w:rsidRPr="0085596D">
        <w:rPr>
          <w:b/>
          <w:bCs/>
        </w:rPr>
        <w:t>Cod proiect:</w:t>
      </w:r>
      <w:r w:rsidR="00B83537" w:rsidRPr="0085596D">
        <w:rPr>
          <w:b/>
          <w:bCs/>
        </w:rPr>
        <w:t xml:space="preserve"> </w:t>
      </w:r>
      <w:r w:rsidR="009C147E" w:rsidRPr="009C147E">
        <w:rPr>
          <w:b/>
          <w:bCs/>
        </w:rPr>
        <w:t>F-PNRR-SmartLabs-2023-1374</w:t>
      </w:r>
      <w:r w:rsidR="00AF5319" w:rsidRPr="0085596D">
        <w:rPr>
          <w:b/>
          <w:bCs/>
        </w:rPr>
        <w:tab/>
      </w:r>
      <w:r w:rsidR="00C64885" w:rsidRPr="0085596D">
        <w:rPr>
          <w:b/>
          <w:bCs/>
        </w:rPr>
        <w:tab/>
      </w:r>
      <w:r w:rsidR="00E74794" w:rsidRPr="0085596D">
        <w:rPr>
          <w:b/>
          <w:bCs/>
        </w:rPr>
        <w:tab/>
      </w:r>
    </w:p>
    <w:p w14:paraId="3E2328BA" w14:textId="77777777" w:rsidR="00D44A29" w:rsidRDefault="00D44A29" w:rsidP="00D44A29">
      <w:pPr>
        <w:spacing w:line="360" w:lineRule="auto"/>
        <w:rPr>
          <w:b/>
          <w:bCs/>
          <w:sz w:val="24"/>
          <w:szCs w:val="24"/>
        </w:rPr>
      </w:pPr>
    </w:p>
    <w:p w14:paraId="4411CA04" w14:textId="77777777" w:rsidR="00D14EE1" w:rsidRPr="003C0B4F" w:rsidRDefault="00D14EE1" w:rsidP="00D44A29">
      <w:pPr>
        <w:spacing w:line="360" w:lineRule="auto"/>
        <w:rPr>
          <w:b/>
          <w:bCs/>
          <w:sz w:val="24"/>
          <w:szCs w:val="24"/>
        </w:rPr>
      </w:pPr>
    </w:p>
    <w:p w14:paraId="3A36ECA3" w14:textId="03005C14" w:rsidR="00646F2D" w:rsidRPr="003C0B4F" w:rsidRDefault="00646F2D" w:rsidP="008128F5">
      <w:pPr>
        <w:spacing w:line="360" w:lineRule="auto"/>
        <w:jc w:val="right"/>
        <w:rPr>
          <w:sz w:val="20"/>
          <w:szCs w:val="20"/>
        </w:rPr>
      </w:pPr>
      <w:r w:rsidRPr="003C0B4F">
        <w:rPr>
          <w:sz w:val="20"/>
          <w:szCs w:val="20"/>
        </w:rPr>
        <w:t xml:space="preserve">Număr înregistrare: </w:t>
      </w:r>
      <w:r w:rsidR="00133A5F" w:rsidRPr="00133A5F">
        <w:rPr>
          <w:sz w:val="20"/>
          <w:szCs w:val="20"/>
        </w:rPr>
        <w:t>9</w:t>
      </w:r>
      <w:r w:rsidRPr="00133A5F">
        <w:rPr>
          <w:sz w:val="20"/>
          <w:szCs w:val="20"/>
        </w:rPr>
        <w:t xml:space="preserve"> /</w:t>
      </w:r>
      <w:r w:rsidR="00CE1FF5">
        <w:rPr>
          <w:sz w:val="20"/>
          <w:szCs w:val="20"/>
        </w:rPr>
        <w:t>…</w:t>
      </w:r>
      <w:r w:rsidRPr="00133A5F">
        <w:rPr>
          <w:sz w:val="20"/>
          <w:szCs w:val="20"/>
        </w:rPr>
        <w:t xml:space="preserve"> / </w:t>
      </w:r>
      <w:r w:rsidR="00133A5F" w:rsidRPr="00133A5F">
        <w:t>18</w:t>
      </w:r>
      <w:r w:rsidR="009C147E" w:rsidRPr="00133A5F">
        <w:t>.0</w:t>
      </w:r>
      <w:r w:rsidR="00133A5F" w:rsidRPr="00133A5F">
        <w:t>4</w:t>
      </w:r>
      <w:r w:rsidR="009C147E" w:rsidRPr="00133A5F">
        <w:t>.2024</w:t>
      </w:r>
    </w:p>
    <w:p w14:paraId="2DA8E709" w14:textId="77777777" w:rsidR="00646F2D" w:rsidRDefault="00646F2D" w:rsidP="008128F5">
      <w:pPr>
        <w:spacing w:line="360" w:lineRule="auto"/>
        <w:jc w:val="center"/>
        <w:rPr>
          <w:b/>
          <w:bCs/>
          <w:sz w:val="24"/>
          <w:szCs w:val="24"/>
        </w:rPr>
      </w:pPr>
    </w:p>
    <w:p w14:paraId="768FC32B" w14:textId="77777777" w:rsidR="00D14EE1" w:rsidRDefault="00D14EE1" w:rsidP="008128F5">
      <w:pPr>
        <w:spacing w:line="360" w:lineRule="auto"/>
        <w:jc w:val="center"/>
        <w:rPr>
          <w:b/>
          <w:bCs/>
          <w:sz w:val="24"/>
          <w:szCs w:val="24"/>
        </w:rPr>
      </w:pPr>
    </w:p>
    <w:p w14:paraId="5E959F75" w14:textId="77777777" w:rsidR="008F7A80" w:rsidRDefault="00D14EE1" w:rsidP="008F7A80">
      <w:pPr>
        <w:spacing w:line="276" w:lineRule="auto"/>
        <w:jc w:val="center"/>
        <w:rPr>
          <w:b/>
          <w:bCs/>
          <w:sz w:val="24"/>
          <w:szCs w:val="28"/>
        </w:rPr>
      </w:pPr>
      <w:r w:rsidRPr="00D14EE1">
        <w:rPr>
          <w:b/>
          <w:bCs/>
          <w:sz w:val="24"/>
          <w:szCs w:val="28"/>
        </w:rPr>
        <w:t>Solicitare ofertă furnizare</w:t>
      </w:r>
    </w:p>
    <w:p w14:paraId="48BC6144" w14:textId="710FBA24" w:rsidR="00D14EE1" w:rsidRPr="008F7A80" w:rsidRDefault="009C147E" w:rsidP="008F7A80">
      <w:pPr>
        <w:spacing w:line="276" w:lineRule="auto"/>
        <w:jc w:val="center"/>
        <w:rPr>
          <w:b/>
          <w:bCs/>
          <w:color w:val="0070C0"/>
          <w:sz w:val="24"/>
          <w:szCs w:val="24"/>
        </w:rPr>
      </w:pPr>
      <w:r>
        <w:rPr>
          <w:b/>
          <w:bCs/>
          <w:color w:val="0070C0"/>
          <w:sz w:val="24"/>
          <w:szCs w:val="24"/>
        </w:rPr>
        <w:t>ECHIPAMENTE 3D</w:t>
      </w:r>
    </w:p>
    <w:p w14:paraId="3C92E451" w14:textId="77777777" w:rsidR="00D14EE1" w:rsidRDefault="00D14EE1" w:rsidP="00D14EE1">
      <w:pPr>
        <w:spacing w:line="276" w:lineRule="auto"/>
        <w:ind w:firstLine="720"/>
        <w:jc w:val="both"/>
        <w:rPr>
          <w:szCs w:val="20"/>
        </w:rPr>
      </w:pPr>
    </w:p>
    <w:p w14:paraId="547DBC44" w14:textId="77777777" w:rsidR="008F7A80" w:rsidRDefault="008F7A80" w:rsidP="0085596D">
      <w:pPr>
        <w:spacing w:line="276" w:lineRule="auto"/>
        <w:ind w:firstLine="720"/>
        <w:jc w:val="both"/>
        <w:rPr>
          <w:szCs w:val="20"/>
        </w:rPr>
      </w:pPr>
    </w:p>
    <w:p w14:paraId="56050668" w14:textId="30EEE356" w:rsidR="009C147E" w:rsidRPr="009C147E" w:rsidRDefault="00D14EE1" w:rsidP="009C147E">
      <w:pPr>
        <w:spacing w:line="276" w:lineRule="auto"/>
        <w:ind w:firstLine="720"/>
        <w:jc w:val="both"/>
        <w:rPr>
          <w:b/>
          <w:bCs/>
        </w:rPr>
      </w:pPr>
      <w:r w:rsidRPr="00D14EE1">
        <w:rPr>
          <w:szCs w:val="20"/>
        </w:rPr>
        <w:t xml:space="preserve">În </w:t>
      </w:r>
      <w:r w:rsidRPr="0085596D">
        <w:rPr>
          <w:szCs w:val="20"/>
        </w:rPr>
        <w:t>vederea achiziționării de produse și servicii în cadrul proiectului</w:t>
      </w:r>
      <w:r w:rsidRPr="00D14EE1">
        <w:rPr>
          <w:b/>
          <w:bCs/>
          <w:szCs w:val="20"/>
        </w:rPr>
        <w:t xml:space="preserve"> </w:t>
      </w:r>
      <w:r w:rsidR="009C147E" w:rsidRPr="009C147E">
        <w:rPr>
          <w:b/>
          <w:bCs/>
        </w:rPr>
        <w:t>"„Achizitia de echipamente tehnologice</w:t>
      </w:r>
    </w:p>
    <w:p w14:paraId="7DEC53D4" w14:textId="5316E8D4" w:rsidR="00D14EE1" w:rsidRPr="000D438F" w:rsidRDefault="009C147E" w:rsidP="009C147E">
      <w:pPr>
        <w:spacing w:line="276" w:lineRule="auto"/>
        <w:ind w:firstLine="720"/>
        <w:jc w:val="both"/>
      </w:pPr>
      <w:r w:rsidRPr="009C147E">
        <w:rPr>
          <w:b/>
          <w:bCs/>
        </w:rPr>
        <w:t>pentru dotarea cu un laborator</w:t>
      </w:r>
      <w:r>
        <w:t xml:space="preserve"> inteligent a Liceului Tehnologic Mihai Novac Oravita”"</w:t>
      </w:r>
      <w:r w:rsidR="00D14EE1" w:rsidRPr="00D14EE1">
        <w:rPr>
          <w:szCs w:val="20"/>
        </w:rPr>
        <w:t>,</w:t>
      </w:r>
      <w:r w:rsidR="00D14EE1" w:rsidRPr="00D14EE1">
        <w:rPr>
          <w:b/>
          <w:bCs/>
          <w:szCs w:val="20"/>
        </w:rPr>
        <w:t xml:space="preserve"> entitatea</w:t>
      </w:r>
      <w:r w:rsidR="000D438F">
        <w:rPr>
          <w:b/>
          <w:bCs/>
          <w:szCs w:val="20"/>
        </w:rPr>
        <w:t xml:space="preserve"> </w:t>
      </w:r>
      <w:r>
        <w:t>LICEUL TEHNOLOGIC "MIHAI NOVAC" ORAVIŢA</w:t>
      </w:r>
      <w:r w:rsidR="00D14EE1" w:rsidRPr="00D70D53">
        <w:rPr>
          <w:b/>
          <w:bCs/>
          <w:szCs w:val="20"/>
        </w:rPr>
        <w:t>,</w:t>
      </w:r>
      <w:r w:rsidR="00D14EE1" w:rsidRPr="00D14EE1">
        <w:rPr>
          <w:szCs w:val="20"/>
        </w:rPr>
        <w:t xml:space="preserve"> în calitate de autoritate contractantă, v</w:t>
      </w:r>
      <w:r w:rsidR="00D70D53">
        <w:rPr>
          <w:szCs w:val="20"/>
        </w:rPr>
        <w:t>ă</w:t>
      </w:r>
      <w:r w:rsidR="00D14EE1" w:rsidRPr="00D14EE1">
        <w:rPr>
          <w:szCs w:val="20"/>
        </w:rPr>
        <w:t xml:space="preserve"> adreseaz</w:t>
      </w:r>
      <w:r w:rsidR="00D70D53">
        <w:rPr>
          <w:szCs w:val="20"/>
        </w:rPr>
        <w:t>ă</w:t>
      </w:r>
      <w:r w:rsidR="00D14EE1" w:rsidRPr="00D14EE1">
        <w:rPr>
          <w:szCs w:val="20"/>
        </w:rPr>
        <w:t xml:space="preserve"> prezenta solicitare pentru transmiterea unei oferte tehnice </w:t>
      </w:r>
      <w:r w:rsidR="00D70D53">
        <w:rPr>
          <w:szCs w:val="20"/>
        </w:rPr>
        <w:t>ș</w:t>
      </w:r>
      <w:r w:rsidR="00D14EE1" w:rsidRPr="00D14EE1">
        <w:rPr>
          <w:szCs w:val="20"/>
        </w:rPr>
        <w:t>i financiare,</w:t>
      </w:r>
      <w:r w:rsidR="00D14EE1" w:rsidRPr="00D14EE1">
        <w:rPr>
          <w:b/>
          <w:bCs/>
          <w:szCs w:val="20"/>
        </w:rPr>
        <w:t xml:space="preserve"> în conformitate cu documentația atasata </w:t>
      </w:r>
      <w:r w:rsidR="00D14EE1">
        <w:rPr>
          <w:b/>
          <w:bCs/>
          <w:szCs w:val="20"/>
        </w:rPr>
        <w:t>prezentei</w:t>
      </w:r>
      <w:r w:rsidR="00D14EE1" w:rsidRPr="00D14EE1">
        <w:rPr>
          <w:b/>
          <w:bCs/>
          <w:szCs w:val="20"/>
        </w:rPr>
        <w:t xml:space="preserve">. </w:t>
      </w:r>
    </w:p>
    <w:p w14:paraId="6E58DBF5" w14:textId="77777777" w:rsidR="00D14EE1" w:rsidRPr="00D14EE1" w:rsidRDefault="00D14EE1" w:rsidP="00D14EE1">
      <w:pPr>
        <w:spacing w:line="276" w:lineRule="auto"/>
        <w:ind w:firstLine="720"/>
        <w:jc w:val="both"/>
        <w:rPr>
          <w:szCs w:val="20"/>
        </w:rPr>
      </w:pPr>
    </w:p>
    <w:p w14:paraId="61FB2E3A" w14:textId="3BD0E047" w:rsidR="00D14EE1" w:rsidRPr="00D14EE1" w:rsidRDefault="00D14EE1" w:rsidP="00D14EE1">
      <w:pPr>
        <w:spacing w:line="276" w:lineRule="auto"/>
        <w:ind w:firstLine="720"/>
        <w:jc w:val="both"/>
        <w:rPr>
          <w:szCs w:val="20"/>
          <w:lang w:val="en-GB"/>
        </w:rPr>
      </w:pPr>
      <w:r w:rsidRPr="00D14EE1">
        <w:rPr>
          <w:szCs w:val="20"/>
        </w:rPr>
        <w:t xml:space="preserve">Așteptăm oferta dumneavoastră, până la data de </w:t>
      </w:r>
      <w:r w:rsidR="009C147E" w:rsidRPr="00133A5F">
        <w:rPr>
          <w:b/>
        </w:rPr>
        <w:t>1</w:t>
      </w:r>
      <w:r w:rsidR="00133A5F" w:rsidRPr="00133A5F">
        <w:rPr>
          <w:b/>
        </w:rPr>
        <w:t>5</w:t>
      </w:r>
      <w:r w:rsidR="009C147E" w:rsidRPr="00133A5F">
        <w:rPr>
          <w:b/>
        </w:rPr>
        <w:t>.0</w:t>
      </w:r>
      <w:r w:rsidR="00133A5F" w:rsidRPr="00133A5F">
        <w:rPr>
          <w:b/>
        </w:rPr>
        <w:t>5</w:t>
      </w:r>
      <w:r w:rsidR="009C147E" w:rsidRPr="00133A5F">
        <w:rPr>
          <w:b/>
        </w:rPr>
        <w:t>.2024</w:t>
      </w:r>
      <w:r w:rsidRPr="00133A5F">
        <w:rPr>
          <w:b/>
          <w:bCs/>
          <w:szCs w:val="20"/>
        </w:rPr>
        <w:t>, ora 15:00</w:t>
      </w:r>
      <w:r w:rsidRPr="00133A5F">
        <w:rPr>
          <w:b/>
          <w:szCs w:val="20"/>
        </w:rPr>
        <w:t>.</w:t>
      </w:r>
      <w:r w:rsidRPr="00D14EE1">
        <w:rPr>
          <w:szCs w:val="20"/>
        </w:rPr>
        <w:t xml:space="preserve"> Aceasta trebuie întocmită în conformitate cu cerințele din caietul de sarcini și documentația atasata.</w:t>
      </w:r>
    </w:p>
    <w:p w14:paraId="7C295A62" w14:textId="77777777" w:rsidR="00D14EE1" w:rsidRPr="00D14EE1" w:rsidRDefault="00D14EE1" w:rsidP="00D14EE1">
      <w:pPr>
        <w:spacing w:line="276" w:lineRule="auto"/>
        <w:jc w:val="both"/>
        <w:rPr>
          <w:szCs w:val="20"/>
        </w:rPr>
      </w:pPr>
    </w:p>
    <w:p w14:paraId="597D5058" w14:textId="77777777" w:rsidR="00D14EE1" w:rsidRPr="00D14EE1" w:rsidRDefault="00D14EE1" w:rsidP="00D14EE1">
      <w:pPr>
        <w:spacing w:line="276" w:lineRule="auto"/>
        <w:jc w:val="both"/>
        <w:rPr>
          <w:b/>
          <w:bCs/>
          <w:szCs w:val="20"/>
        </w:rPr>
      </w:pPr>
      <w:r w:rsidRPr="00D14EE1">
        <w:rPr>
          <w:b/>
          <w:bCs/>
          <w:szCs w:val="20"/>
        </w:rPr>
        <w:t>Precizări pentru operatorii economici interesați să depună ofertă:</w:t>
      </w:r>
    </w:p>
    <w:p w14:paraId="37802BCB" w14:textId="77777777" w:rsidR="00D14EE1" w:rsidRPr="00D14EE1" w:rsidRDefault="00D14EE1" w:rsidP="00D14EE1">
      <w:pPr>
        <w:spacing w:line="276" w:lineRule="auto"/>
        <w:jc w:val="both"/>
        <w:rPr>
          <w:b/>
          <w:bCs/>
          <w:szCs w:val="20"/>
        </w:rPr>
      </w:pPr>
    </w:p>
    <w:p w14:paraId="4B1CCCD5" w14:textId="3D31B300" w:rsidR="00D14EE1" w:rsidRPr="00D14EE1" w:rsidRDefault="00D14EE1" w:rsidP="00D14EE1">
      <w:pPr>
        <w:numPr>
          <w:ilvl w:val="0"/>
          <w:numId w:val="30"/>
        </w:numPr>
        <w:spacing w:before="7" w:after="120" w:line="276" w:lineRule="auto"/>
        <w:jc w:val="both"/>
        <w:rPr>
          <w:szCs w:val="20"/>
        </w:rPr>
      </w:pPr>
      <w:r w:rsidRPr="00D14EE1">
        <w:rPr>
          <w:szCs w:val="20"/>
        </w:rPr>
        <w:t xml:space="preserve">Ofertele vor fi transmise exclusiv prin e-mail la adresa </w:t>
      </w:r>
      <w:r w:rsidR="009C147E" w:rsidRPr="009C147E">
        <w:rPr>
          <w:b/>
          <w:bCs/>
        </w:rPr>
        <w:t>agricol_oravita@yahoo</w:t>
      </w:r>
      <w:r w:rsidR="009C147E">
        <w:t>.com</w:t>
      </w:r>
      <w:r w:rsidR="0085596D">
        <w:rPr>
          <w:b/>
          <w:bCs/>
        </w:rPr>
        <w:t xml:space="preserve"> </w:t>
      </w:r>
      <w:r w:rsidRPr="00D14EE1">
        <w:rPr>
          <w:szCs w:val="20"/>
        </w:rPr>
        <w:t xml:space="preserve">în termen de </w:t>
      </w:r>
      <w:r w:rsidRPr="0085596D">
        <w:rPr>
          <w:szCs w:val="20"/>
          <w:u w:val="single"/>
        </w:rPr>
        <w:t xml:space="preserve">maxim </w:t>
      </w:r>
      <w:r w:rsidRPr="0085596D">
        <w:rPr>
          <w:b/>
          <w:bCs/>
          <w:szCs w:val="20"/>
          <w:u w:val="single"/>
        </w:rPr>
        <w:t>15 zile lucrătoare</w:t>
      </w:r>
      <w:r w:rsidRPr="00D14EE1">
        <w:rPr>
          <w:b/>
          <w:bCs/>
          <w:szCs w:val="20"/>
        </w:rPr>
        <w:t xml:space="preserve"> </w:t>
      </w:r>
      <w:r w:rsidRPr="00D14EE1">
        <w:rPr>
          <w:szCs w:val="20"/>
        </w:rPr>
        <w:t>de la primirea acest</w:t>
      </w:r>
      <w:r>
        <w:rPr>
          <w:szCs w:val="20"/>
        </w:rPr>
        <w:t>e</w:t>
      </w:r>
      <w:r w:rsidRPr="00D14EE1">
        <w:rPr>
          <w:szCs w:val="20"/>
        </w:rPr>
        <w:t>i solicitari</w:t>
      </w:r>
    </w:p>
    <w:p w14:paraId="2AEAE929" w14:textId="77777777" w:rsidR="00D14EE1" w:rsidRPr="00D14EE1" w:rsidRDefault="00D14EE1" w:rsidP="00D14EE1">
      <w:pPr>
        <w:numPr>
          <w:ilvl w:val="0"/>
          <w:numId w:val="30"/>
        </w:numPr>
        <w:spacing w:before="7" w:after="120" w:line="276" w:lineRule="auto"/>
        <w:jc w:val="both"/>
        <w:rPr>
          <w:szCs w:val="20"/>
        </w:rPr>
      </w:pPr>
      <w:r w:rsidRPr="00D14EE1">
        <w:rPr>
          <w:szCs w:val="20"/>
        </w:rPr>
        <w:t>Oferta trebuie întocmită, în conformitate cu cerințele din caietul de sarcini și documentația atasata</w:t>
      </w:r>
    </w:p>
    <w:p w14:paraId="10FFA54F" w14:textId="77777777" w:rsidR="00D14EE1" w:rsidRPr="00D14EE1" w:rsidRDefault="00D14EE1" w:rsidP="00D14EE1">
      <w:pPr>
        <w:numPr>
          <w:ilvl w:val="0"/>
          <w:numId w:val="30"/>
        </w:numPr>
        <w:spacing w:before="7" w:after="120" w:line="276" w:lineRule="auto"/>
        <w:jc w:val="both"/>
        <w:rPr>
          <w:szCs w:val="20"/>
        </w:rPr>
      </w:pPr>
      <w:r w:rsidRPr="00D14EE1">
        <w:rPr>
          <w:szCs w:val="20"/>
        </w:rPr>
        <w:t>Prețul ofertat trebuie să fie exprimat în LEI, fără TVA</w:t>
      </w:r>
    </w:p>
    <w:p w14:paraId="3A759241"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Termenul de valabilitate al ofertei – minim 60 zile de la data limită de depunere </w:t>
      </w:r>
      <w:proofErr w:type="gramStart"/>
      <w:r w:rsidRPr="00D14EE1">
        <w:rPr>
          <w:szCs w:val="20"/>
        </w:rPr>
        <w:t>a</w:t>
      </w:r>
      <w:proofErr w:type="gramEnd"/>
      <w:r w:rsidRPr="00D14EE1">
        <w:rPr>
          <w:szCs w:val="20"/>
        </w:rPr>
        <w:t xml:space="preserve"> ofertei</w:t>
      </w:r>
    </w:p>
    <w:p w14:paraId="4B789730"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Valoarea ofertei nu trebuie să depășească valoarea estimată </w:t>
      </w:r>
      <w:proofErr w:type="gramStart"/>
      <w:r w:rsidRPr="00D14EE1">
        <w:rPr>
          <w:szCs w:val="20"/>
        </w:rPr>
        <w:t>a</w:t>
      </w:r>
      <w:proofErr w:type="gramEnd"/>
      <w:r w:rsidRPr="00D14EE1">
        <w:rPr>
          <w:szCs w:val="20"/>
        </w:rPr>
        <w:t xml:space="preserve"> achiziției</w:t>
      </w:r>
    </w:p>
    <w:p w14:paraId="6C4CE287" w14:textId="77777777" w:rsidR="00D14EE1" w:rsidRPr="00D14EE1" w:rsidRDefault="00D14EE1" w:rsidP="00D14EE1">
      <w:pPr>
        <w:spacing w:line="276" w:lineRule="auto"/>
        <w:jc w:val="both"/>
        <w:rPr>
          <w:szCs w:val="20"/>
          <w:highlight w:val="yellow"/>
        </w:rPr>
      </w:pPr>
    </w:p>
    <w:p w14:paraId="5C9B49EE" w14:textId="77777777" w:rsidR="00D14EE1" w:rsidRPr="00D14EE1" w:rsidRDefault="00D14EE1" w:rsidP="00D14EE1">
      <w:pPr>
        <w:spacing w:line="276" w:lineRule="auto"/>
        <w:jc w:val="both"/>
        <w:rPr>
          <w:szCs w:val="20"/>
        </w:rPr>
      </w:pPr>
    </w:p>
    <w:p w14:paraId="4C701716" w14:textId="77777777" w:rsidR="00D14EE1" w:rsidRPr="00D14EE1" w:rsidRDefault="00D14EE1" w:rsidP="00D14EE1">
      <w:pPr>
        <w:spacing w:line="276" w:lineRule="auto"/>
        <w:jc w:val="both"/>
        <w:rPr>
          <w:szCs w:val="20"/>
        </w:rPr>
      </w:pPr>
    </w:p>
    <w:p w14:paraId="033288DA" w14:textId="00EB39BB" w:rsidR="00D14EE1" w:rsidRPr="00D14EE1" w:rsidRDefault="00D14EE1" w:rsidP="00D14EE1">
      <w:pPr>
        <w:spacing w:line="276" w:lineRule="auto"/>
        <w:jc w:val="both"/>
        <w:rPr>
          <w:szCs w:val="20"/>
        </w:rPr>
      </w:pPr>
      <w:r w:rsidRPr="00D14EE1">
        <w:rPr>
          <w:szCs w:val="20"/>
        </w:rPr>
        <w:t xml:space="preserve">Pentru informații suplimentare vă rugăm să vă adresați în scris autorității contractante la adresa de email </w:t>
      </w:r>
      <w:r w:rsidR="009C147E" w:rsidRPr="009C147E">
        <w:rPr>
          <w:b/>
          <w:bCs/>
        </w:rPr>
        <w:t>agricol_oravita@yahoo</w:t>
      </w:r>
      <w:r w:rsidR="009C147E">
        <w:t>.com</w:t>
      </w:r>
      <w:r w:rsidR="0085596D">
        <w:rPr>
          <w:b/>
          <w:bCs/>
        </w:rPr>
        <w:t xml:space="preserve"> </w:t>
      </w:r>
      <w:r w:rsidRPr="00D14EE1">
        <w:rPr>
          <w:szCs w:val="20"/>
        </w:rPr>
        <w:t xml:space="preserve">persoană de contact </w:t>
      </w:r>
      <w:r w:rsidR="00133A5F" w:rsidRPr="00133A5F">
        <w:rPr>
          <w:b/>
          <w:szCs w:val="20"/>
        </w:rPr>
        <w:t>Cerbu Alina</w:t>
      </w:r>
    </w:p>
    <w:p w14:paraId="44B8CF37" w14:textId="77777777" w:rsidR="00D14EE1" w:rsidRPr="00D14EE1" w:rsidRDefault="00D14EE1" w:rsidP="00D14EE1">
      <w:pPr>
        <w:rPr>
          <w:szCs w:val="20"/>
        </w:rPr>
      </w:pPr>
    </w:p>
    <w:p w14:paraId="00F2376B" w14:textId="77777777" w:rsidR="00D14EE1" w:rsidRPr="00D14EE1" w:rsidRDefault="00D14EE1" w:rsidP="00D14EE1">
      <w:pPr>
        <w:rPr>
          <w:szCs w:val="20"/>
        </w:rPr>
      </w:pPr>
    </w:p>
    <w:p w14:paraId="7A1BFDE7" w14:textId="77777777" w:rsidR="00D70D53" w:rsidRDefault="00D70D53" w:rsidP="00D14EE1">
      <w:pPr>
        <w:rPr>
          <w:szCs w:val="20"/>
        </w:rPr>
      </w:pPr>
    </w:p>
    <w:p w14:paraId="6744C475" w14:textId="59D69F1C" w:rsidR="00D14EE1" w:rsidRPr="00D14EE1" w:rsidRDefault="00D14EE1" w:rsidP="00D14EE1">
      <w:pPr>
        <w:rPr>
          <w:szCs w:val="20"/>
        </w:rPr>
      </w:pPr>
      <w:r w:rsidRPr="00D14EE1">
        <w:rPr>
          <w:szCs w:val="20"/>
        </w:rPr>
        <w:t>Cu stim</w:t>
      </w:r>
      <w:r w:rsidR="00D70D53">
        <w:rPr>
          <w:szCs w:val="20"/>
        </w:rPr>
        <w:t>ă</w:t>
      </w:r>
      <w:r w:rsidRPr="00D14EE1">
        <w:rPr>
          <w:szCs w:val="20"/>
        </w:rPr>
        <w:t>,</w:t>
      </w:r>
    </w:p>
    <w:p w14:paraId="7DD83E6B" w14:textId="77777777" w:rsidR="00D14EE1" w:rsidRDefault="00D14EE1" w:rsidP="00D14EE1">
      <w:pPr>
        <w:rPr>
          <w:bCs/>
        </w:rPr>
      </w:pPr>
      <w:r w:rsidRPr="00153E48">
        <w:rPr>
          <w:bCs/>
        </w:rPr>
        <w:t>Reprezentant Legal</w:t>
      </w:r>
    </w:p>
    <w:p w14:paraId="743732C0" w14:textId="4699570E" w:rsidR="00D70D53" w:rsidRPr="0085596D" w:rsidRDefault="009C147E" w:rsidP="00D14EE1">
      <w:pPr>
        <w:rPr>
          <w:b/>
        </w:rPr>
      </w:pPr>
      <w:r w:rsidRPr="009C147E">
        <w:rPr>
          <w:b/>
        </w:rPr>
        <w:t>Doru-Ion Nistor</w:t>
      </w:r>
      <w:r w:rsidR="00E74794" w:rsidRPr="0085596D">
        <w:rPr>
          <w:b/>
        </w:rPr>
        <w:tab/>
      </w:r>
    </w:p>
    <w:p w14:paraId="0B5DD274" w14:textId="5E508168" w:rsidR="00D14EE1" w:rsidRDefault="00D14EE1" w:rsidP="006A59A4">
      <w:pPr>
        <w:spacing w:line="360" w:lineRule="auto"/>
        <w:rPr>
          <w:b/>
          <w:bCs/>
          <w:sz w:val="24"/>
          <w:szCs w:val="24"/>
        </w:rPr>
      </w:pPr>
    </w:p>
    <w:p w14:paraId="6463E83E" w14:textId="77777777" w:rsidR="00153E48" w:rsidRDefault="00153E48" w:rsidP="008128F5">
      <w:pPr>
        <w:spacing w:line="360" w:lineRule="auto"/>
        <w:jc w:val="center"/>
        <w:rPr>
          <w:b/>
          <w:bCs/>
          <w:sz w:val="24"/>
          <w:szCs w:val="24"/>
        </w:rPr>
      </w:pPr>
    </w:p>
    <w:p w14:paraId="4393C498" w14:textId="3D6CCBE7" w:rsidR="00153E48" w:rsidRDefault="00D5540F" w:rsidP="00153E48">
      <w:pPr>
        <w:jc w:val="center"/>
        <w:rPr>
          <w:bCs/>
          <w:sz w:val="32"/>
          <w:szCs w:val="32"/>
        </w:rPr>
      </w:pPr>
      <w:r w:rsidRPr="00153E48">
        <w:rPr>
          <w:bCs/>
          <w:sz w:val="32"/>
          <w:szCs w:val="32"/>
        </w:rPr>
        <w:t>Caiet de sarcini</w:t>
      </w:r>
    </w:p>
    <w:p w14:paraId="0A81471E" w14:textId="77777777" w:rsidR="00153E48" w:rsidRDefault="00153E48" w:rsidP="00153E48">
      <w:pPr>
        <w:jc w:val="center"/>
        <w:rPr>
          <w:bCs/>
        </w:rPr>
      </w:pPr>
    </w:p>
    <w:p w14:paraId="6DF6BF79" w14:textId="7C8E1CA7" w:rsidR="002C7306" w:rsidRPr="00153E48" w:rsidRDefault="002C7306" w:rsidP="00153E48">
      <w:pPr>
        <w:jc w:val="center"/>
        <w:rPr>
          <w:b/>
          <w:bCs/>
        </w:rPr>
      </w:pPr>
      <w:r w:rsidRPr="00153E48">
        <w:rPr>
          <w:bCs/>
        </w:rPr>
        <w:t>pentru achiziți</w:t>
      </w:r>
      <w:r w:rsidR="00784C53">
        <w:rPr>
          <w:bCs/>
        </w:rPr>
        <w:t>a</w:t>
      </w:r>
      <w:r w:rsidRPr="00153E48">
        <w:rPr>
          <w:bCs/>
        </w:rPr>
        <w:t xml:space="preserve"> de</w:t>
      </w:r>
      <w:r w:rsidRPr="008F7A80">
        <w:rPr>
          <w:b/>
          <w:bCs/>
          <w:color w:val="0070C0"/>
        </w:rPr>
        <w:t xml:space="preserve"> </w:t>
      </w:r>
      <w:bookmarkStart w:id="1" w:name="_Hlk146188705"/>
      <w:r w:rsidR="009C147E">
        <w:rPr>
          <w:b/>
          <w:bCs/>
          <w:color w:val="0070C0"/>
        </w:rPr>
        <w:t>ECHIPAMENTE 3D</w:t>
      </w:r>
      <w:r w:rsidR="008F7A80">
        <w:rPr>
          <w:b/>
          <w:color w:val="0070C0"/>
        </w:rPr>
        <w:t xml:space="preserve"> </w:t>
      </w:r>
      <w:r w:rsidR="00090D71" w:rsidRPr="00153E48">
        <w:rPr>
          <w:bCs/>
        </w:rPr>
        <w:t>î</w:t>
      </w:r>
      <w:r w:rsidRPr="00153E48">
        <w:rPr>
          <w:bCs/>
        </w:rPr>
        <w:t xml:space="preserve">n cadrul proiectului </w:t>
      </w:r>
    </w:p>
    <w:bookmarkEnd w:id="1"/>
    <w:p w14:paraId="588B739E" w14:textId="6AB1EB43" w:rsidR="009C147E" w:rsidRPr="009C147E" w:rsidRDefault="009C147E" w:rsidP="009C147E">
      <w:pPr>
        <w:spacing w:line="360" w:lineRule="auto"/>
        <w:jc w:val="center"/>
        <w:rPr>
          <w:b/>
          <w:bCs/>
        </w:rPr>
      </w:pPr>
      <w:r w:rsidRPr="009C147E">
        <w:rPr>
          <w:b/>
          <w:bCs/>
        </w:rPr>
        <w:t>"„Achizitia de echipamente tehnologice</w:t>
      </w:r>
    </w:p>
    <w:p w14:paraId="57A9571F" w14:textId="5A222352" w:rsidR="00153E48" w:rsidRPr="00486ECD" w:rsidRDefault="009C147E" w:rsidP="009C147E">
      <w:pPr>
        <w:spacing w:line="360" w:lineRule="auto"/>
        <w:jc w:val="center"/>
        <w:rPr>
          <w:b/>
          <w:bCs/>
          <w:color w:val="0070C0"/>
        </w:rPr>
      </w:pPr>
      <w:r w:rsidRPr="009C147E">
        <w:rPr>
          <w:b/>
          <w:bCs/>
        </w:rPr>
        <w:t>pentru dotarea cu un laborator</w:t>
      </w:r>
      <w:r>
        <w:t xml:space="preserve"> inteligent a Liceului Tehnologic Mihai Novac Oravita”"</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f"/>
        <w:numPr>
          <w:ilvl w:val="0"/>
          <w:numId w:val="4"/>
        </w:numPr>
        <w:shd w:val="clear" w:color="auto" w:fill="DBE5F1" w:themeFill="accent1" w:themeFillTint="33"/>
        <w:ind w:left="360"/>
        <w:rPr>
          <w:b/>
          <w:bCs/>
        </w:rPr>
      </w:pPr>
      <w:bookmarkStart w:id="2" w:name="_Hlk146199464"/>
      <w:r w:rsidRPr="003C0B4F">
        <w:rPr>
          <w:bCs/>
        </w:rPr>
        <w:t>INTRODUCERE</w:t>
      </w:r>
    </w:p>
    <w:bookmarkEnd w:id="2"/>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r w:rsidRPr="00B5185C">
        <w:t>Caietul de sarcini face</w:t>
      </w:r>
      <w:r w:rsidRPr="00153E48">
        <w:t xml:space="preserve"> parte integrantă din documentația de atribuire și constituie ansamblul cerințelor pe baza cărora se elaborează de către fiecare ofertant propunerea </w:t>
      </w:r>
      <w:r w:rsidRPr="00B5185C">
        <w:t>tehnică. Caietul de sarcini conține,</w:t>
      </w:r>
      <w:r w:rsidRPr="00153E48">
        <w:t xml:space="preserv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r w:rsidRPr="00B5185C">
        <w:t>Caietul de sarcini</w:t>
      </w:r>
      <w:r w:rsidRPr="00153E48">
        <w:t xml:space="preserve"> trebuie să precizeze și instituțiile competente de la care furnizorii, executanții sau prestatorii pot obține informații privind reglementările obligatorii referitoare la protecția muncii, la prevenirea și stingerea incendiilor și la protecția mediului, care trebuie respectate pe parcursul îndeplinirii contractului și care sunt în vigoare la nivel național sau, în mod special, în regiunea ori în localitatea în care se execută lucrările sau se prestează serviciile ori operațiunile de instalare, accesorii furnizării produselor (după caz).</w:t>
      </w:r>
    </w:p>
    <w:p w14:paraId="56808E78" w14:textId="77777777" w:rsidR="002C7306" w:rsidRPr="00153E48" w:rsidRDefault="002C7306" w:rsidP="008128F5">
      <w:pPr>
        <w:spacing w:line="360" w:lineRule="auto"/>
        <w:ind w:firstLine="720"/>
        <w:jc w:val="both"/>
        <w:rPr>
          <w:b/>
          <w:sz w:val="20"/>
          <w:szCs w:val="20"/>
        </w:rPr>
      </w:pPr>
    </w:p>
    <w:p w14:paraId="609591C3" w14:textId="2D2406B5" w:rsidR="002C7306" w:rsidRPr="00153E48" w:rsidRDefault="002C7306" w:rsidP="008128F5">
      <w:pPr>
        <w:spacing w:line="360" w:lineRule="auto"/>
        <w:ind w:firstLine="720"/>
        <w:jc w:val="both"/>
        <w:rPr>
          <w:b/>
        </w:rPr>
      </w:pPr>
      <w:r w:rsidRPr="00153E48">
        <w:t xml:space="preserve">În cadrul acestei proceduri, </w:t>
      </w:r>
      <w:r w:rsidR="009C147E" w:rsidRPr="009C147E">
        <w:rPr>
          <w:b/>
          <w:bCs/>
        </w:rPr>
        <w:t xml:space="preserve">LICEUL TEHNOLOGIC "MIHAI </w:t>
      </w:r>
      <w:r w:rsidR="009C147E">
        <w:t xml:space="preserve">NOVAC" </w:t>
      </w:r>
      <w:proofErr w:type="gramStart"/>
      <w:r w:rsidR="009C147E">
        <w:t>ORAVIŢA</w:t>
      </w:r>
      <w:r w:rsidR="00486ECD">
        <w:rPr>
          <w:b/>
          <w:bCs/>
        </w:rPr>
        <w:t xml:space="preserve">  </w:t>
      </w:r>
      <w:r w:rsidRPr="00153E48">
        <w:t>îndeplinește</w:t>
      </w:r>
      <w:proofErr w:type="gramEnd"/>
      <w:r w:rsidRPr="00153E48">
        <w:t xml:space="preserve"> rolul de Autoritate / Entitate contractantă, respectiv Autoritatea / entitatea contractantă în cadrul Contractului.</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r w:rsidRPr="00153E48">
        <w:rPr>
          <w:bCs/>
        </w:rPr>
        <w:t xml:space="preserve">Pentru scopul prezentei secțiuni a Documentației de Atribuire, orice activitate descrisă într-un anumit capitol din </w:t>
      </w:r>
      <w:r w:rsidRPr="00B5185C">
        <w:rPr>
          <w:bCs/>
        </w:rPr>
        <w:t xml:space="preserve">Caietul de Sarcini </w:t>
      </w:r>
      <w:r w:rsidRPr="00153E48">
        <w:rPr>
          <w:bCs/>
        </w:rPr>
        <w:t>și nespecificată explicit în alt capitol, trebuie interpretată ca fiind menționată în toate capitolele unde se consideră de către Ofertant că aceasta trebuia menționată pentru asigurarea îndeplinirii obiectului Contractului.</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f"/>
        <w:numPr>
          <w:ilvl w:val="1"/>
          <w:numId w:val="4"/>
        </w:numPr>
        <w:tabs>
          <w:tab w:val="left" w:pos="540"/>
          <w:tab w:val="left" w:pos="900"/>
        </w:tabs>
        <w:spacing w:line="360" w:lineRule="auto"/>
        <w:ind w:hanging="1080"/>
        <w:rPr>
          <w:b/>
          <w:sz w:val="20"/>
          <w:szCs w:val="20"/>
        </w:rPr>
      </w:pPr>
      <w:r w:rsidRPr="00D14EE1">
        <w:rPr>
          <w:b/>
          <w:sz w:val="20"/>
          <w:szCs w:val="20"/>
        </w:rPr>
        <w:t>Informații despre autoritatea contractantă</w:t>
      </w:r>
    </w:p>
    <w:p w14:paraId="06E7DC6D" w14:textId="77777777" w:rsidR="003C0B4F" w:rsidRPr="003C0B4F" w:rsidRDefault="003C0B4F" w:rsidP="008128F5">
      <w:pPr>
        <w:pStyle w:val="Listparagraf"/>
        <w:tabs>
          <w:tab w:val="left" w:pos="540"/>
          <w:tab w:val="left" w:pos="900"/>
        </w:tabs>
        <w:spacing w:line="360" w:lineRule="auto"/>
        <w:ind w:left="1080" w:firstLine="0"/>
        <w:rPr>
          <w:b/>
          <w:bCs/>
        </w:rPr>
      </w:pPr>
    </w:p>
    <w:tbl>
      <w:tblPr>
        <w:tblStyle w:val="Tabelgril1Luminos-Accentuare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r w:rsidRPr="003C0B4F">
              <w:rPr>
                <w:sz w:val="16"/>
                <w:szCs w:val="16"/>
              </w:rPr>
              <w:t>Denumire</w:t>
            </w:r>
          </w:p>
        </w:tc>
        <w:tc>
          <w:tcPr>
            <w:tcW w:w="7411" w:type="dxa"/>
            <w:shd w:val="clear" w:color="auto" w:fill="DBE5F1" w:themeFill="accent1" w:themeFillTint="33"/>
            <w:vAlign w:val="center"/>
          </w:tcPr>
          <w:p w14:paraId="16A50F6F" w14:textId="519F18F0" w:rsidR="00D44A29" w:rsidRPr="005F06A7" w:rsidRDefault="009C147E"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LICEUL TEHNOLOGIC "MIHAI NOVAC" ORAVIŢA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r w:rsidRPr="008128F5">
              <w:rPr>
                <w:b w:val="0"/>
                <w:bCs w:val="0"/>
                <w:sz w:val="16"/>
                <w:szCs w:val="16"/>
              </w:rPr>
              <w:t>Adresă</w:t>
            </w:r>
          </w:p>
        </w:tc>
        <w:tc>
          <w:tcPr>
            <w:tcW w:w="7411" w:type="dxa"/>
            <w:vAlign w:val="center"/>
          </w:tcPr>
          <w:p w14:paraId="2E044448" w14:textId="7417BDBE" w:rsidR="00D44A29" w:rsidRPr="0052674E" w:rsidRDefault="009C147E"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Oraș Oravița, Județ Caraș-Severin, Str. Cloșca, Nr. 10, cod poștal 325600</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r w:rsidRPr="008128F5">
              <w:rPr>
                <w:b w:val="0"/>
                <w:bCs w:val="0"/>
                <w:sz w:val="16"/>
                <w:szCs w:val="16"/>
              </w:rPr>
              <w:t>Telefon</w:t>
            </w:r>
          </w:p>
        </w:tc>
        <w:tc>
          <w:tcPr>
            <w:tcW w:w="7411" w:type="dxa"/>
            <w:vAlign w:val="center"/>
          </w:tcPr>
          <w:p w14:paraId="5C65FD4C" w14:textId="2E66E7D9" w:rsidR="00D44A29" w:rsidRPr="0052674E" w:rsidRDefault="009C147E"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0355081333</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3F38646E" w:rsidR="00D44A29" w:rsidRPr="0052674E" w:rsidRDefault="009C147E"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agricol_oravita@yahoo.com</w:t>
            </w:r>
          </w:p>
        </w:tc>
      </w:tr>
    </w:tbl>
    <w:p w14:paraId="650674DD" w14:textId="77777777" w:rsidR="003C0B4F" w:rsidRDefault="003C0B4F" w:rsidP="008128F5">
      <w:pPr>
        <w:spacing w:line="360" w:lineRule="auto"/>
        <w:jc w:val="both"/>
        <w:rPr>
          <w:sz w:val="20"/>
          <w:szCs w:val="20"/>
        </w:rPr>
      </w:pPr>
    </w:p>
    <w:p w14:paraId="7E699C68" w14:textId="222987EC" w:rsidR="005F06A7" w:rsidRDefault="005F06A7" w:rsidP="005F06A7"/>
    <w:p w14:paraId="0C06437F" w14:textId="77777777" w:rsidR="00486ECD" w:rsidRDefault="00486ECD" w:rsidP="005F06A7"/>
    <w:p w14:paraId="3B9202E5" w14:textId="77777777" w:rsidR="00486ECD" w:rsidRDefault="00486ECD" w:rsidP="005F06A7"/>
    <w:p w14:paraId="2C54C1F0" w14:textId="4877B41B" w:rsidR="00A46855" w:rsidRPr="003C0B4F" w:rsidRDefault="00A46855">
      <w:pPr>
        <w:pStyle w:val="Listparagraf"/>
        <w:numPr>
          <w:ilvl w:val="0"/>
          <w:numId w:val="4"/>
        </w:numPr>
        <w:shd w:val="clear" w:color="auto" w:fill="DBE5F1" w:themeFill="accent1" w:themeFillTint="33"/>
        <w:ind w:left="360"/>
        <w:rPr>
          <w:b/>
          <w:bCs/>
        </w:rPr>
      </w:pPr>
      <w:r w:rsidRPr="00A46855">
        <w:rPr>
          <w:bCs/>
        </w:rPr>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f"/>
        <w:numPr>
          <w:ilvl w:val="1"/>
          <w:numId w:val="4"/>
        </w:numPr>
        <w:tabs>
          <w:tab w:val="left" w:pos="540"/>
          <w:tab w:val="left" w:pos="720"/>
          <w:tab w:val="left" w:pos="900"/>
        </w:tabs>
        <w:spacing w:line="360" w:lineRule="auto"/>
        <w:ind w:left="0" w:firstLine="0"/>
        <w:rPr>
          <w:b/>
        </w:rPr>
      </w:pPr>
      <w:r w:rsidRPr="00D14EE1">
        <w:rPr>
          <w:b/>
          <w:sz w:val="20"/>
          <w:szCs w:val="20"/>
        </w:rPr>
        <w:t>Produsele solicitate și operațiunile cu titlu accesoriu necesar a fi realizate</w:t>
      </w:r>
    </w:p>
    <w:p w14:paraId="5B27D7C3" w14:textId="55143093" w:rsidR="00CE4A85" w:rsidRPr="00C6297D" w:rsidRDefault="00CE4A85" w:rsidP="00B90DE7">
      <w:pPr>
        <w:spacing w:line="360" w:lineRule="auto"/>
        <w:jc w:val="both"/>
        <w:rPr>
          <w:b/>
          <w:bCs/>
          <w:sz w:val="20"/>
          <w:szCs w:val="20"/>
        </w:rPr>
      </w:pPr>
      <w:r w:rsidRPr="00C6297D">
        <w:rPr>
          <w:bCs/>
        </w:rPr>
        <w:t>Prin prezenta achizi</w:t>
      </w:r>
      <w:r w:rsidR="00051E58" w:rsidRPr="00C6297D">
        <w:rPr>
          <w:bCs/>
        </w:rPr>
        <w:t>ț</w:t>
      </w:r>
      <w:r w:rsidRPr="00C6297D">
        <w:rPr>
          <w:bCs/>
        </w:rPr>
        <w:t>ie se urm</w:t>
      </w:r>
      <w:r w:rsidR="00051E58" w:rsidRPr="00C6297D">
        <w:rPr>
          <w:bCs/>
        </w:rPr>
        <w:t>ă</w:t>
      </w:r>
      <w:r w:rsidRPr="00C6297D">
        <w:rPr>
          <w:bCs/>
        </w:rPr>
        <w:t>re</w:t>
      </w:r>
      <w:r w:rsidR="00051E58" w:rsidRPr="00C6297D">
        <w:rPr>
          <w:bCs/>
        </w:rPr>
        <w:t>ș</w:t>
      </w:r>
      <w:r w:rsidRPr="00C6297D">
        <w:rPr>
          <w:bCs/>
        </w:rPr>
        <w:t>te achizi</w:t>
      </w:r>
      <w:r w:rsidR="00051E58" w:rsidRPr="00C6297D">
        <w:rPr>
          <w:bCs/>
        </w:rPr>
        <w:t>ț</w:t>
      </w:r>
      <w:r w:rsidRPr="00C6297D">
        <w:rPr>
          <w:bCs/>
        </w:rPr>
        <w:t xml:space="preserve">ia echipamentelor </w:t>
      </w:r>
      <w:r w:rsidR="00E66F9D" w:rsidRPr="00C6297D">
        <w:rPr>
          <w:bCs/>
        </w:rPr>
        <w:t>ș</w:t>
      </w:r>
      <w:r w:rsidRPr="00C6297D">
        <w:rPr>
          <w:bCs/>
        </w:rPr>
        <w:t>i a serviciilor de conectare, dup</w:t>
      </w:r>
      <w:r w:rsidR="00E66F9D" w:rsidRPr="00C6297D">
        <w:rPr>
          <w:bCs/>
        </w:rPr>
        <w:t>ă</w:t>
      </w:r>
      <w:r w:rsidRPr="00C6297D">
        <w:rPr>
          <w:bCs/>
        </w:rPr>
        <w:t xml:space="preserve"> cum urmeaz</w:t>
      </w:r>
      <w:r w:rsidR="00E66F9D" w:rsidRPr="00C6297D">
        <w:rPr>
          <w:bCs/>
        </w:rPr>
        <w:t>ă</w:t>
      </w:r>
      <w:r w:rsidRPr="00C6297D">
        <w:rPr>
          <w:bCs/>
        </w:rPr>
        <w:t>:</w:t>
      </w:r>
    </w:p>
    <w:p w14:paraId="2FCEC175" w14:textId="77777777" w:rsidR="002C7306" w:rsidRDefault="002C7306" w:rsidP="008128F5">
      <w:pPr>
        <w:spacing w:line="360" w:lineRule="auto"/>
      </w:pPr>
    </w:p>
    <w:p w14:paraId="63BA46F5" w14:textId="13E60DD4" w:rsidR="00EE14FD" w:rsidRDefault="009C147E" w:rsidP="008F7A80">
      <w:pPr>
        <w:shd w:val="clear" w:color="auto" w:fill="002060"/>
        <w:jc w:val="center"/>
        <w:rPr>
          <w:b/>
          <w:bCs/>
          <w:color w:val="0070C0"/>
          <w:sz w:val="20"/>
          <w:szCs w:val="20"/>
        </w:rPr>
      </w:pPr>
      <w:r>
        <w:rPr>
          <w:color w:val="FFFFFF" w:themeColor="background1"/>
          <w:sz w:val="32"/>
          <w:szCs w:val="32"/>
        </w:rPr>
        <w:t xml:space="preserve">ECHIPAMENTE 3D </w:t>
      </w: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Pozitia</w:t>
            </w:r>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Denumirea obiectului achiziţiei (caracteristici tehnico -funcţionale, operaţionale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(fara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(fara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9C147E" w:rsidRPr="00486ECD" w14:paraId="7F779C9B" w14:textId="77777777" w:rsidTr="00815E8C">
        <w:trPr>
          <w:trHeight w:val="297"/>
        </w:trPr>
        <w:tc>
          <w:tcPr>
            <w:tcW w:w="774" w:type="dxa"/>
            <w:shd w:val="clear" w:color="auto" w:fill="auto"/>
            <w:vAlign w:val="center"/>
          </w:tcPr>
          <w:p w14:paraId="7CDC71C2" w14:textId="1F42510C"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1</w:t>
            </w:r>
          </w:p>
        </w:tc>
        <w:tc>
          <w:tcPr>
            <w:tcW w:w="2708" w:type="dxa"/>
            <w:shd w:val="clear" w:color="auto" w:fill="auto"/>
            <w:vAlign w:val="center"/>
          </w:tcPr>
          <w:p w14:paraId="30051EA2" w14:textId="36A279E8"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Imprimantă 3D monocromă</w:t>
            </w:r>
          </w:p>
        </w:tc>
        <w:tc>
          <w:tcPr>
            <w:tcW w:w="1110" w:type="dxa"/>
            <w:shd w:val="clear" w:color="auto" w:fill="auto"/>
            <w:vAlign w:val="center"/>
          </w:tcPr>
          <w:p w14:paraId="4F74E9C5" w14:textId="122B8855"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2B19F08F"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4B8AD10D" w14:textId="1D2E62F6"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3400,00</w:t>
            </w:r>
          </w:p>
        </w:tc>
        <w:tc>
          <w:tcPr>
            <w:tcW w:w="1534" w:type="dxa"/>
            <w:shd w:val="clear" w:color="auto" w:fill="auto"/>
            <w:vAlign w:val="center"/>
          </w:tcPr>
          <w:p w14:paraId="2782B6CB" w14:textId="17973603"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3400,00</w:t>
            </w:r>
          </w:p>
        </w:tc>
        <w:tc>
          <w:tcPr>
            <w:tcW w:w="1763" w:type="dxa"/>
            <w:shd w:val="clear" w:color="auto" w:fill="auto"/>
            <w:vAlign w:val="center"/>
          </w:tcPr>
          <w:p w14:paraId="5CAB3FC5" w14:textId="1EFFBEE0"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30232100-5</w:t>
            </w:r>
          </w:p>
        </w:tc>
      </w:tr>
      <w:tr w:rsidR="009C147E" w:rsidRPr="00486ECD" w14:paraId="4F025A68" w14:textId="77777777" w:rsidTr="00815E8C">
        <w:trPr>
          <w:trHeight w:val="297"/>
        </w:trPr>
        <w:tc>
          <w:tcPr>
            <w:tcW w:w="774" w:type="dxa"/>
            <w:shd w:val="clear" w:color="auto" w:fill="auto"/>
            <w:vAlign w:val="center"/>
          </w:tcPr>
          <w:p w14:paraId="2ABFD3EE" w14:textId="4E2C0B8E"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544A4A2D"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Scanner 3D</w:t>
            </w:r>
          </w:p>
        </w:tc>
        <w:tc>
          <w:tcPr>
            <w:tcW w:w="1110" w:type="dxa"/>
            <w:shd w:val="clear" w:color="auto" w:fill="auto"/>
            <w:vAlign w:val="center"/>
          </w:tcPr>
          <w:p w14:paraId="4A388BB7" w14:textId="410C8008"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7654CBC3" w14:textId="17988B06"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1</w:t>
            </w:r>
          </w:p>
        </w:tc>
        <w:tc>
          <w:tcPr>
            <w:tcW w:w="1534" w:type="dxa"/>
            <w:shd w:val="clear" w:color="auto" w:fill="auto"/>
            <w:vAlign w:val="center"/>
          </w:tcPr>
          <w:p w14:paraId="2E19E157" w14:textId="521A3008"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4910,00</w:t>
            </w:r>
          </w:p>
        </w:tc>
        <w:tc>
          <w:tcPr>
            <w:tcW w:w="1534" w:type="dxa"/>
            <w:shd w:val="clear" w:color="auto" w:fill="auto"/>
            <w:vAlign w:val="center"/>
          </w:tcPr>
          <w:p w14:paraId="31E696DB" w14:textId="51B18E5A"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4910,00</w:t>
            </w:r>
          </w:p>
        </w:tc>
        <w:tc>
          <w:tcPr>
            <w:tcW w:w="1763" w:type="dxa"/>
            <w:shd w:val="clear" w:color="auto" w:fill="auto"/>
            <w:vAlign w:val="center"/>
          </w:tcPr>
          <w:p w14:paraId="763617A3" w14:textId="23AEFEAB"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30216110-0</w:t>
            </w:r>
          </w:p>
        </w:tc>
      </w:tr>
      <w:tr w:rsidR="009C147E" w:rsidRPr="00486ECD" w14:paraId="76642BC5" w14:textId="77777777" w:rsidTr="00815E8C">
        <w:trPr>
          <w:trHeight w:val="297"/>
        </w:trPr>
        <w:tc>
          <w:tcPr>
            <w:tcW w:w="774" w:type="dxa"/>
            <w:shd w:val="clear" w:color="auto" w:fill="auto"/>
            <w:vAlign w:val="center"/>
          </w:tcPr>
          <w:p w14:paraId="28532C69" w14:textId="0AC42A65"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3</w:t>
            </w:r>
          </w:p>
        </w:tc>
        <w:tc>
          <w:tcPr>
            <w:tcW w:w="2708" w:type="dxa"/>
            <w:shd w:val="clear" w:color="auto" w:fill="auto"/>
            <w:vAlign w:val="center"/>
          </w:tcPr>
          <w:p w14:paraId="19DB8FD0" w14:textId="0B6CB626"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Creion 3D</w:t>
            </w:r>
          </w:p>
        </w:tc>
        <w:tc>
          <w:tcPr>
            <w:tcW w:w="1110" w:type="dxa"/>
            <w:shd w:val="clear" w:color="auto" w:fill="auto"/>
            <w:vAlign w:val="center"/>
          </w:tcPr>
          <w:p w14:paraId="1728E5F9" w14:textId="649482FB"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170B38E8" w14:textId="3071B359"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5</w:t>
            </w:r>
          </w:p>
        </w:tc>
        <w:tc>
          <w:tcPr>
            <w:tcW w:w="1534" w:type="dxa"/>
            <w:shd w:val="clear" w:color="auto" w:fill="auto"/>
            <w:vAlign w:val="center"/>
          </w:tcPr>
          <w:p w14:paraId="2492DFA5" w14:textId="6E6376B1"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180,00</w:t>
            </w:r>
          </w:p>
        </w:tc>
        <w:tc>
          <w:tcPr>
            <w:tcW w:w="1534" w:type="dxa"/>
            <w:shd w:val="clear" w:color="auto" w:fill="auto"/>
            <w:vAlign w:val="center"/>
          </w:tcPr>
          <w:p w14:paraId="319A7BBC" w14:textId="5ACACB32"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900,00</w:t>
            </w:r>
          </w:p>
        </w:tc>
        <w:tc>
          <w:tcPr>
            <w:tcW w:w="1763" w:type="dxa"/>
            <w:shd w:val="clear" w:color="auto" w:fill="auto"/>
            <w:vAlign w:val="center"/>
          </w:tcPr>
          <w:p w14:paraId="0E899705" w14:textId="30E21701" w:rsidR="009C147E" w:rsidRPr="00486ECD" w:rsidRDefault="009C147E" w:rsidP="009C147E">
            <w:pPr>
              <w:widowControl/>
              <w:autoSpaceDE/>
              <w:autoSpaceDN/>
              <w:jc w:val="center"/>
              <w:rPr>
                <w:rFonts w:ascii="Arial Narrow" w:eastAsia="Times New Roman" w:hAnsi="Arial Narrow" w:cs="Calibri"/>
                <w:lang w:val="ro-RO" w:eastAsia="ro-RO"/>
              </w:rPr>
            </w:pPr>
            <w:r>
              <w:rPr>
                <w:rFonts w:ascii="Arial Narrow" w:hAnsi="Arial Narrow" w:cs="Calibri"/>
              </w:rPr>
              <w:t>30237430-2</w:t>
            </w:r>
          </w:p>
        </w:tc>
      </w:tr>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77777777"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 respectiv Ordinului ME nr. 3497 / 30.03.2022 pentru aprobarea standardelor de echipare a unităților de învățământ preuniversitar cu echipamente tehnologice, cu modificările ulterioare”</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194DAC80"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Garanție:</w:t>
      </w:r>
      <w:r w:rsidRPr="00815E8C">
        <w:rPr>
          <w:rFonts w:eastAsia="Times New Roman"/>
          <w:sz w:val="20"/>
          <w:szCs w:val="20"/>
          <w:lang w:val="ro-RO"/>
        </w:rPr>
        <w:t xml:space="preserve"> Produsele ofertate vor dispune de garanție de minim 24 luni (2 ani)</w:t>
      </w:r>
    </w:p>
    <w:p w14:paraId="53DF66AB" w14:textId="77777777" w:rsidR="00EE14FD" w:rsidRPr="00815E8C" w:rsidRDefault="00EE14FD" w:rsidP="00EE14FD">
      <w:pPr>
        <w:spacing w:line="360" w:lineRule="auto"/>
        <w:jc w:val="both"/>
        <w:rPr>
          <w:rFonts w:eastAsia="Times New Roman"/>
          <w:b/>
          <w:sz w:val="20"/>
          <w:szCs w:val="20"/>
          <w:lang w:val="ro-RO"/>
        </w:rPr>
      </w:pPr>
    </w:p>
    <w:p w14:paraId="3C72827E" w14:textId="77777777" w:rsidR="00EE14FD" w:rsidRPr="00815E8C"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25A1349B" w14:textId="77777777" w:rsidR="00EE14FD" w:rsidRPr="00815E8C" w:rsidRDefault="00EE14FD" w:rsidP="00EE14FD">
      <w:pPr>
        <w:spacing w:line="360" w:lineRule="auto"/>
        <w:jc w:val="both"/>
        <w:rPr>
          <w:rFonts w:eastAsia="Times New Roman"/>
          <w:b/>
          <w:color w:val="0070C0"/>
          <w:sz w:val="20"/>
          <w:szCs w:val="20"/>
          <w:lang w:val="ro-RO"/>
        </w:rPr>
      </w:pPr>
    </w:p>
    <w:p w14:paraId="346BDE99" w14:textId="77777777" w:rsidR="00EE14FD" w:rsidRPr="00815E8C" w:rsidRDefault="00EE14FD" w:rsidP="00EE14FD">
      <w:pPr>
        <w:spacing w:line="360" w:lineRule="auto"/>
        <w:jc w:val="both"/>
        <w:rPr>
          <w:rFonts w:eastAsia="Times New Roman"/>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Produsul ofertat va fi însoțit în mod obligatoriu </w:t>
      </w:r>
      <w:r w:rsidRPr="00815E8C">
        <w:rPr>
          <w:rFonts w:eastAsia="Times New Roman"/>
          <w:bCs/>
          <w:sz w:val="20"/>
          <w:szCs w:val="20"/>
          <w:lang w:val="ro-RO"/>
        </w:rPr>
        <w:t>de documentația tehnică</w:t>
      </w:r>
      <w:r w:rsidRPr="00815E8C">
        <w:rPr>
          <w:rFonts w:eastAsia="Times New Roman"/>
          <w:sz w:val="20"/>
          <w:szCs w:val="20"/>
          <w:lang w:val="ro-RO"/>
        </w:rPr>
        <w:t xml:space="preserve">, lista nefiind exthaustivă:  Fișă tehnică produs, Manual de utilizare, Manual de service, Certificat de garanție tehnică de la producător / furnizor / distribuitor, Declarație REACH / ROHS, Declarație de conformitate a producătorului, Etichete și certificări ecologice relevante (ex: Energystar, TCO, Epeat, EU EcoLabel, etc.), </w:t>
      </w:r>
      <w:r w:rsidRPr="00815E8C">
        <w:rPr>
          <w:rFonts w:eastAsia="Times New Roman"/>
          <w:bCs/>
          <w:sz w:val="20"/>
          <w:szCs w:val="20"/>
          <w:lang w:val="ro-RO"/>
        </w:rPr>
        <w:t xml:space="preserve">Declarația ofertantului pentru disponibilitatea pieselor de schimb, </w:t>
      </w:r>
      <w:r w:rsidRPr="00815E8C">
        <w:rPr>
          <w:rFonts w:eastAsia="Times New Roman"/>
          <w:bCs/>
          <w:sz w:val="20"/>
          <w:szCs w:val="20"/>
          <w:lang w:val="ro-RO"/>
        </w:rPr>
        <w:lastRenderedPageBreak/>
        <w:t>Declarația ofertantului pentru asigurarea de servicii de gestionare la sfârșitul ciclului de viață.</w:t>
      </w:r>
      <w:r w:rsidRPr="00815E8C">
        <w:rPr>
          <w:rFonts w:eastAsia="Times New Roman"/>
          <w:sz w:val="20"/>
          <w:szCs w:val="20"/>
          <w:lang w:val="ro-RO"/>
        </w:rPr>
        <w:t xml:space="preserve"> Produsul ofertat va fi însoțit de </w:t>
      </w:r>
      <w:r w:rsidRPr="00815E8C">
        <w:rPr>
          <w:rFonts w:eastAsia="Times New Roman"/>
          <w:bCs/>
          <w:sz w:val="20"/>
          <w:szCs w:val="20"/>
          <w:lang w:val="ro-RO"/>
        </w:rPr>
        <w:t xml:space="preserve">Raport DNSH și proiectare sustenabilă, întocmit de către ofertant sau de către un auditor / expert / inginer de mediu independent, </w:t>
      </w:r>
      <w:r w:rsidRPr="00815E8C">
        <w:rPr>
          <w:rFonts w:eastAsia="Times New Roman"/>
          <w:sz w:val="20"/>
          <w:szCs w:val="20"/>
          <w:lang w:val="ro-RO"/>
        </w:rPr>
        <w:t>din care să rezulte conformitatea produsului ofertat și să susțină/ confirme cel puțin aspectele cuprinse în declarația pe proprie răspundere (depusă în cadrul ofertei) în ceea ce privește conformarea echipamentului cu principiile DNSH.</w:t>
      </w:r>
    </w:p>
    <w:p w14:paraId="0FCC9CE7" w14:textId="77777777" w:rsidR="00D14EE1" w:rsidRPr="00C6297D" w:rsidRDefault="00D14EE1" w:rsidP="00EE14FD">
      <w:pPr>
        <w:spacing w:line="360" w:lineRule="auto"/>
        <w:jc w:val="both"/>
        <w:rPr>
          <w:rFonts w:eastAsia="Times New Roman"/>
          <w:b/>
          <w:sz w:val="16"/>
          <w:szCs w:val="16"/>
          <w:lang w:val="ro-RO"/>
        </w:rPr>
      </w:pPr>
    </w:p>
    <w:p w14:paraId="39A26631" w14:textId="77777777" w:rsidR="00D44A29" w:rsidRDefault="00D44A29" w:rsidP="008128F5">
      <w:pPr>
        <w:spacing w:line="360" w:lineRule="auto"/>
      </w:pPr>
    </w:p>
    <w:p w14:paraId="5800F6DD" w14:textId="54AFD549" w:rsidR="00A01428" w:rsidRPr="00815E8C" w:rsidRDefault="00A01428">
      <w:pPr>
        <w:pStyle w:val="Listparagraf"/>
        <w:numPr>
          <w:ilvl w:val="2"/>
          <w:numId w:val="4"/>
        </w:numPr>
        <w:tabs>
          <w:tab w:val="left" w:pos="540"/>
          <w:tab w:val="left" w:pos="720"/>
          <w:tab w:val="left" w:pos="900"/>
        </w:tabs>
        <w:spacing w:line="360" w:lineRule="auto"/>
        <w:rPr>
          <w:b/>
          <w:color w:val="365F91" w:themeColor="accent1" w:themeShade="BF"/>
        </w:rPr>
      </w:pPr>
      <w:r w:rsidRPr="00815E8C">
        <w:rPr>
          <w:b/>
          <w:color w:val="365F91" w:themeColor="accent1" w:themeShade="BF"/>
          <w:sz w:val="20"/>
          <w:szCs w:val="20"/>
        </w:rPr>
        <w:t xml:space="preserve">Produsele solicitate </w:t>
      </w:r>
    </w:p>
    <w:p w14:paraId="0D6ACF03" w14:textId="77777777" w:rsidR="002C7306" w:rsidRPr="003C0B4F" w:rsidRDefault="002C7306" w:rsidP="008128F5">
      <w:pPr>
        <w:spacing w:line="360" w:lineRule="auto"/>
      </w:pPr>
    </w:p>
    <w:p w14:paraId="4EBD4AAB" w14:textId="70BED4F5" w:rsidR="00A01428" w:rsidRPr="00815E8C" w:rsidRDefault="00A01428" w:rsidP="008667FC">
      <w:pPr>
        <w:spacing w:line="360" w:lineRule="auto"/>
        <w:ind w:firstLine="720"/>
        <w:rPr>
          <w:b/>
        </w:rPr>
      </w:pPr>
      <w:r w:rsidRPr="00815E8C">
        <w:rPr>
          <w:b/>
          <w:sz w:val="20"/>
          <w:szCs w:val="20"/>
        </w:rPr>
        <w:t>Considerații cu privire la implementarea principiului DNSH - „Do No Significant Harm”</w:t>
      </w:r>
    </w:p>
    <w:p w14:paraId="1E2B19C3" w14:textId="77777777" w:rsidR="00A01428" w:rsidRDefault="00A01428" w:rsidP="008128F5">
      <w:pPr>
        <w:spacing w:line="360" w:lineRule="auto"/>
        <w:jc w:val="both"/>
      </w:pPr>
    </w:p>
    <w:p w14:paraId="1A2C3DC3" w14:textId="28CE2875" w:rsidR="008667FC" w:rsidRPr="00C6297D" w:rsidRDefault="00A01428" w:rsidP="008667FC">
      <w:pPr>
        <w:spacing w:line="360" w:lineRule="auto"/>
        <w:ind w:firstLine="720"/>
        <w:jc w:val="both"/>
        <w:rPr>
          <w:b/>
          <w:bCs/>
        </w:rPr>
      </w:pPr>
      <w:r w:rsidRPr="00C6297D">
        <w:rPr>
          <w:bCs/>
        </w:rPr>
        <w:t>Autoritatea contractant</w:t>
      </w:r>
      <w:r w:rsidR="00E66F9D" w:rsidRPr="00C6297D">
        <w:rPr>
          <w:bCs/>
        </w:rPr>
        <w:t>ă</w:t>
      </w:r>
      <w:r w:rsidRPr="00C6297D">
        <w:rPr>
          <w:bCs/>
        </w:rPr>
        <w:t xml:space="preserve"> respect</w:t>
      </w:r>
      <w:r w:rsidR="00E66F9D" w:rsidRPr="00C6297D">
        <w:rPr>
          <w:bCs/>
        </w:rPr>
        <w:t>ă</w:t>
      </w:r>
      <w:r w:rsidRPr="00C6297D">
        <w:rPr>
          <w:bCs/>
        </w:rPr>
        <w:t xml:space="preserve"> principiile din Ghidul tehnic DNSH (2021/C58/01) aferente măsurii de investiții din Componenta C15 – Educație prevăzute în Anexa 6 Declarație privind respectarea</w:t>
      </w:r>
      <w:r w:rsidRPr="00A01428">
        <w:rPr>
          <w:bCs/>
        </w:rPr>
        <w:t xml:space="preserve"> </w:t>
      </w:r>
      <w:r w:rsidRPr="00F044C4">
        <w:rPr>
          <w:b/>
        </w:rPr>
        <w:t xml:space="preserve">principiului DNSH </w:t>
      </w:r>
      <w:proofErr w:type="gramStart"/>
      <w:r w:rsidRPr="00F044C4">
        <w:rPr>
          <w:b/>
        </w:rPr>
        <w:t>(”Do</w:t>
      </w:r>
      <w:proofErr w:type="gramEnd"/>
      <w:r w:rsidRPr="00F044C4">
        <w:rPr>
          <w:b/>
        </w:rPr>
        <w:t xml:space="preserve"> not signifiant harm”)</w:t>
      </w:r>
      <w:r w:rsidRPr="00A01428">
        <w:t xml:space="preserve"> </w:t>
      </w:r>
      <w:r w:rsidRPr="00C6297D">
        <w:rPr>
          <w:bCs/>
        </w:rPr>
        <w:t xml:space="preserve">la Planul Național de Redresare și Reziliență </w:t>
      </w:r>
      <w:r w:rsidRPr="00C6297D">
        <w:rPr>
          <w:bCs/>
          <w:color w:val="0070C0"/>
        </w:rPr>
        <w:t>(</w:t>
      </w:r>
      <w:r w:rsidRPr="00E2295A">
        <w:rPr>
          <w:bCs/>
        </w:rPr>
        <w:t>https://mfe.gov.ro/pnrr</w:t>
      </w:r>
      <w:r w:rsidRPr="00C6297D">
        <w:rPr>
          <w:bCs/>
          <w:color w:val="0070C0"/>
        </w:rPr>
        <w:t>)</w:t>
      </w:r>
      <w:r w:rsidRPr="00C6297D">
        <w:rPr>
          <w:bCs/>
        </w:rPr>
        <w:t xml:space="preserve">, cu privire la obiectivele de mediu. </w:t>
      </w:r>
    </w:p>
    <w:p w14:paraId="6B8AF14F" w14:textId="77777777" w:rsidR="008667FC" w:rsidRDefault="008667FC" w:rsidP="008667FC">
      <w:pPr>
        <w:spacing w:line="360" w:lineRule="auto"/>
        <w:ind w:firstLine="720"/>
        <w:jc w:val="both"/>
      </w:pPr>
    </w:p>
    <w:p w14:paraId="47649467" w14:textId="77777777" w:rsidR="00F044C4" w:rsidRPr="00F044C4" w:rsidRDefault="00F044C4" w:rsidP="00F044C4">
      <w:pPr>
        <w:spacing w:line="360" w:lineRule="auto"/>
        <w:ind w:firstLine="720"/>
        <w:jc w:val="both"/>
        <w:rPr>
          <w:b/>
          <w:bCs/>
        </w:rPr>
      </w:pPr>
      <w:r w:rsidRPr="00F044C4">
        <w:rPr>
          <w:b/>
          <w:bCs/>
        </w:rPr>
        <w:t xml:space="preserve">Astfel, operatorii economici participanți la procedură trebuie să demonstreze îndeplinirea cerințelor prin intermediul unui Raport DNSH și proiectare sustenabilă, </w:t>
      </w:r>
      <w:r w:rsidRPr="00F044C4">
        <w:rPr>
          <w:b/>
          <w:bCs/>
          <w:shd w:val="clear" w:color="auto" w:fill="6FF9C1"/>
        </w:rPr>
        <w:t>întocmit de către ofertant</w:t>
      </w:r>
      <w:r w:rsidRPr="00F044C4">
        <w:rPr>
          <w:b/>
          <w:bCs/>
        </w:rPr>
        <w:t xml:space="preserve"> sau de către un auditor / expert / inginer de mediu independent, din care să rezulte conformitatea produsului ofertat și să susțină/ confirme cel puțin aspectele cuprinse în declarația pe proprie răspundere (depusă în cadrul ofertei) în ceea ce privește conformarea echipamentului cu principiile DNSH. </w:t>
      </w:r>
    </w:p>
    <w:p w14:paraId="3A9AA00A" w14:textId="789E1772" w:rsidR="00A01428" w:rsidRPr="00A01428" w:rsidRDefault="00F044C4" w:rsidP="00F044C4">
      <w:pPr>
        <w:spacing w:line="360" w:lineRule="auto"/>
        <w:ind w:firstLine="720"/>
        <w:jc w:val="both"/>
      </w:pPr>
      <w:r w:rsidRPr="008667FC">
        <w:rPr>
          <w:bCs/>
          <w:i/>
          <w:iCs/>
          <w:color w:val="7030A0"/>
        </w:rPr>
        <w:t>(Model - Anexa D)</w:t>
      </w:r>
    </w:p>
    <w:p w14:paraId="58FA7F77" w14:textId="4D8C3A3F" w:rsidR="00A01428" w:rsidRDefault="00A01428" w:rsidP="008128F5">
      <w:pPr>
        <w:spacing w:line="360" w:lineRule="auto"/>
        <w:jc w:val="both"/>
      </w:pPr>
    </w:p>
    <w:p w14:paraId="5A3393BC" w14:textId="77777777" w:rsidR="00D14EE1" w:rsidRDefault="00D14EE1" w:rsidP="008128F5">
      <w:pPr>
        <w:spacing w:line="360" w:lineRule="auto"/>
        <w:ind w:firstLine="720"/>
        <w:jc w:val="both"/>
        <w:rPr>
          <w:b/>
          <w:bCs/>
        </w:rPr>
      </w:pPr>
    </w:p>
    <w:p w14:paraId="1CF8DE49" w14:textId="37ABF06F" w:rsidR="00A01428" w:rsidRPr="00F044C4" w:rsidRDefault="00F044C4" w:rsidP="008128F5">
      <w:pPr>
        <w:spacing w:line="360" w:lineRule="auto"/>
        <w:ind w:firstLine="720"/>
        <w:jc w:val="both"/>
        <w:rPr>
          <w:b/>
          <w:bCs/>
        </w:rPr>
      </w:pPr>
      <w:r w:rsidRPr="00F044C4">
        <w:rPr>
          <w:b/>
          <w:bCs/>
        </w:rPr>
        <w:t xml:space="preserve">În cadrul Raportului DNSH și proiectare sustenabilă (Anexa D) vor fi demonstrate </w:t>
      </w:r>
      <w:r w:rsidRPr="0004465C">
        <w:rPr>
          <w:b/>
          <w:bCs/>
          <w:shd w:val="clear" w:color="auto" w:fill="99FFCC"/>
        </w:rPr>
        <w:t>cel puțin prevederile Ordinului ANAP nr. 2.395 din 27 decembrie 2023</w:t>
      </w:r>
      <w:r w:rsidRPr="00F044C4">
        <w:rPr>
          <w:b/>
          <w:bCs/>
        </w:rPr>
        <w:t xml:space="preserve"> dar și prevederile specificate </w:t>
      </w:r>
      <w:proofErr w:type="gramStart"/>
      <w:r w:rsidRPr="00F044C4">
        <w:rPr>
          <w:b/>
          <w:bCs/>
        </w:rPr>
        <w:t xml:space="preserve">în </w:t>
      </w:r>
      <w:r w:rsidRPr="0004465C">
        <w:rPr>
          <w:b/>
          <w:bCs/>
          <w:shd w:val="clear" w:color="auto" w:fill="99FFCC"/>
        </w:rPr>
        <w:t>”Criteriile</w:t>
      </w:r>
      <w:proofErr w:type="gramEnd"/>
      <w:r w:rsidRPr="0004465C">
        <w:rPr>
          <w:b/>
          <w:bCs/>
          <w:shd w:val="clear" w:color="auto" w:fill="99FFCC"/>
        </w:rPr>
        <w:t xml:space="preserve"> UE privind achizițiile publice verzi (APV) pentru computere, monitoare, tablete și smartphone-uri”</w:t>
      </w:r>
    </w:p>
    <w:p w14:paraId="5E9E746A" w14:textId="77777777" w:rsidR="00D14EE1" w:rsidRDefault="00D14EE1" w:rsidP="004A3F8B">
      <w:pPr>
        <w:jc w:val="center"/>
        <w:rPr>
          <w:b/>
          <w:bCs/>
          <w:sz w:val="44"/>
          <w:szCs w:val="44"/>
        </w:rPr>
      </w:pPr>
    </w:p>
    <w:p w14:paraId="0AFB2272" w14:textId="77777777" w:rsidR="00D14EE1" w:rsidRDefault="00D14EE1" w:rsidP="004A3F8B">
      <w:pPr>
        <w:jc w:val="center"/>
        <w:rPr>
          <w:b/>
          <w:bCs/>
          <w:sz w:val="44"/>
          <w:szCs w:val="44"/>
        </w:rPr>
      </w:pPr>
    </w:p>
    <w:p w14:paraId="481A7DEE" w14:textId="77777777" w:rsidR="00D14EE1" w:rsidRDefault="00D14EE1" w:rsidP="004A3F8B">
      <w:pPr>
        <w:jc w:val="center"/>
        <w:rPr>
          <w:b/>
          <w:bCs/>
          <w:sz w:val="44"/>
          <w:szCs w:val="44"/>
        </w:rPr>
      </w:pPr>
    </w:p>
    <w:p w14:paraId="1AF89095" w14:textId="77777777" w:rsidR="00D14EE1" w:rsidRDefault="00D14EE1" w:rsidP="004A3F8B">
      <w:pPr>
        <w:jc w:val="center"/>
        <w:rPr>
          <w:b/>
          <w:bCs/>
          <w:sz w:val="44"/>
          <w:szCs w:val="44"/>
        </w:rPr>
      </w:pPr>
    </w:p>
    <w:p w14:paraId="4A7A5A4E" w14:textId="77777777" w:rsidR="00D14EE1" w:rsidRDefault="00D14EE1" w:rsidP="004A3F8B">
      <w:pPr>
        <w:jc w:val="center"/>
        <w:rPr>
          <w:b/>
          <w:bCs/>
          <w:sz w:val="44"/>
          <w:szCs w:val="44"/>
        </w:rPr>
      </w:pPr>
    </w:p>
    <w:p w14:paraId="77A85521" w14:textId="77777777" w:rsidR="00815E8C" w:rsidRDefault="00815E8C" w:rsidP="009C147E">
      <w:pPr>
        <w:rPr>
          <w:bCs/>
          <w:sz w:val="44"/>
          <w:szCs w:val="44"/>
        </w:rPr>
      </w:pPr>
    </w:p>
    <w:p w14:paraId="565F09FE" w14:textId="77777777" w:rsidR="00815E8C" w:rsidRDefault="00815E8C" w:rsidP="004A3F8B">
      <w:pPr>
        <w:jc w:val="center"/>
        <w:rPr>
          <w:bCs/>
          <w:sz w:val="44"/>
          <w:szCs w:val="44"/>
        </w:rPr>
        <w:sectPr w:rsidR="00815E8C" w:rsidSect="003D49DE">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0" w:right="711" w:bottom="1440" w:left="709" w:header="720" w:footer="720" w:gutter="0"/>
          <w:cols w:space="720"/>
          <w:docGrid w:linePitch="299"/>
        </w:sectPr>
      </w:pPr>
    </w:p>
    <w:p w14:paraId="3C7CD27C" w14:textId="77777777" w:rsidR="00815E8C" w:rsidRDefault="00815E8C"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0CA10379" w14:textId="77777777" w:rsidR="00815E8C" w:rsidRDefault="00815E8C"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r>
        <w:rPr>
          <w:sz w:val="32"/>
          <w:szCs w:val="32"/>
        </w:rPr>
        <w:t>Specificațiile tehnice minimale conform cererii de finanțare</w:t>
      </w:r>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r w:rsidRPr="00544F73">
        <w:rPr>
          <w:sz w:val="20"/>
          <w:szCs w:val="20"/>
        </w:rPr>
        <w:t>Planul Național de Redresare și Reziliență – componenta C15 – EDUCAȚIE</w:t>
      </w:r>
    </w:p>
    <w:p w14:paraId="0406A4B5" w14:textId="77777777" w:rsidR="004A3F8B" w:rsidRDefault="004A3F8B" w:rsidP="004A3F8B">
      <w:pPr>
        <w:spacing w:line="360" w:lineRule="auto"/>
        <w:jc w:val="center"/>
      </w:pPr>
      <w:r w:rsidRPr="00544F73">
        <w:t>Dotarea cu laboratoare inteligente a unităților de învățământ secundar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1326A15D" w14:textId="4006C2E4" w:rsidR="00E2295A" w:rsidRPr="00E2295A" w:rsidRDefault="00E2295A" w:rsidP="00E2295A">
      <w:pPr>
        <w:shd w:val="clear" w:color="auto" w:fill="002060"/>
        <w:jc w:val="center"/>
        <w:rPr>
          <w:color w:val="FFFFFF" w:themeColor="background1"/>
          <w:szCs w:val="16"/>
        </w:rPr>
      </w:pPr>
      <w:bookmarkStart w:id="3" w:name="_Hlk147138216"/>
      <w:bookmarkStart w:id="4" w:name="_Hlk146099098"/>
      <w:r w:rsidRPr="00E2295A">
        <w:rPr>
          <w:color w:val="FFFFFF" w:themeColor="background1"/>
          <w:szCs w:val="16"/>
        </w:rPr>
        <w:lastRenderedPageBreak/>
        <w:t xml:space="preserve">Specificațiile tehnice minimale în conformitate cu </w:t>
      </w:r>
      <w:r w:rsidRPr="0004465C">
        <w:rPr>
          <w:b/>
          <w:bCs/>
          <w:color w:val="FFFFFF" w:themeColor="background1"/>
          <w:szCs w:val="16"/>
        </w:rPr>
        <w:t>cererea de finanțare</w:t>
      </w:r>
      <w:r w:rsidRPr="00E2295A">
        <w:rPr>
          <w:color w:val="FFFFFF" w:themeColor="background1"/>
          <w:szCs w:val="16"/>
        </w:rPr>
        <w:t xml:space="preserve"> și </w:t>
      </w:r>
      <w:r w:rsidRPr="0004465C">
        <w:rPr>
          <w:b/>
          <w:bCs/>
          <w:color w:val="FFFFFF" w:themeColor="background1"/>
          <w:szCs w:val="16"/>
        </w:rPr>
        <w:t>OME 3677</w:t>
      </w:r>
    </w:p>
    <w:p w14:paraId="4C0925A8" w14:textId="77777777" w:rsidR="00E2295A" w:rsidRPr="00E2295A" w:rsidRDefault="00E2295A" w:rsidP="00E2295A">
      <w:pPr>
        <w:spacing w:line="360" w:lineRule="auto"/>
        <w:jc w:val="both"/>
        <w:rPr>
          <w:sz w:val="16"/>
          <w:szCs w:val="16"/>
        </w:rPr>
      </w:pPr>
    </w:p>
    <w:tbl>
      <w:tblPr>
        <w:tblStyle w:val="Tabelgril1Luminos-Accentuare1"/>
        <w:tblW w:w="0" w:type="auto"/>
        <w:tblLook w:val="04A0" w:firstRow="1" w:lastRow="0" w:firstColumn="1" w:lastColumn="0" w:noHBand="0" w:noVBand="1"/>
      </w:tblPr>
      <w:tblGrid>
        <w:gridCol w:w="3397"/>
        <w:gridCol w:w="6521"/>
      </w:tblGrid>
      <w:tr w:rsidR="008F7A80" w14:paraId="5C2A5EC6" w14:textId="77777777" w:rsidTr="008F7A80">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ABFFDF"/>
          </w:tcPr>
          <w:p w14:paraId="11B15C30" w14:textId="51B916CD" w:rsidR="009C147E" w:rsidRPr="009C147E" w:rsidRDefault="008F7A80" w:rsidP="009C147E">
            <w:pPr>
              <w:jc w:val="center"/>
              <w:rPr>
                <w:b w:val="0"/>
                <w:bCs w:val="0"/>
              </w:rPr>
            </w:pPr>
            <w:r w:rsidRPr="00EA334F">
              <w:rPr>
                <w:b w:val="0"/>
                <w:bCs w:val="0"/>
              </w:rPr>
              <w:t xml:space="preserve">Imprimantă 3D </w:t>
            </w:r>
            <w:r>
              <w:rPr>
                <w:b w:val="0"/>
                <w:bCs w:val="0"/>
              </w:rPr>
              <w:t xml:space="preserve">monocromă </w:t>
            </w:r>
          </w:p>
        </w:tc>
      </w:tr>
      <w:tr w:rsidR="008F7A80" w14:paraId="3D3B95AF"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shd w:val="clear" w:color="auto" w:fill="DBE5F1" w:themeFill="accent1" w:themeFillTint="33"/>
          </w:tcPr>
          <w:p w14:paraId="6082BAC1" w14:textId="77777777" w:rsidR="008F7A80" w:rsidRPr="00034ECC" w:rsidRDefault="008F7A80" w:rsidP="004E7075">
            <w:pPr>
              <w:jc w:val="right"/>
              <w:rPr>
                <w:sz w:val="16"/>
                <w:szCs w:val="16"/>
              </w:rPr>
            </w:pPr>
            <w:r>
              <w:rPr>
                <w:sz w:val="16"/>
                <w:szCs w:val="16"/>
              </w:rPr>
              <w:t>Caracteristici</w:t>
            </w:r>
          </w:p>
        </w:tc>
        <w:tc>
          <w:tcPr>
            <w:tcW w:w="6521" w:type="dxa"/>
            <w:shd w:val="clear" w:color="auto" w:fill="C6D9F1" w:themeFill="text2" w:themeFillTint="33"/>
          </w:tcPr>
          <w:p w14:paraId="12435C60" w14:textId="77777777" w:rsidR="008F7A80" w:rsidRPr="00D27E3C" w:rsidRDefault="008F7A80" w:rsidP="004E7075">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8F7A80" w14:paraId="0143EBAD" w14:textId="77777777" w:rsidTr="008F7A80">
        <w:trPr>
          <w:trHeight w:val="168"/>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1EA2701" w14:textId="77777777" w:rsidR="008F7A80" w:rsidRPr="0014666F" w:rsidRDefault="008F7A80" w:rsidP="004E7075">
            <w:pPr>
              <w:jc w:val="right"/>
              <w:rPr>
                <w:b w:val="0"/>
                <w:bCs w:val="0"/>
                <w:color w:val="0066CC"/>
                <w:sz w:val="16"/>
                <w:szCs w:val="16"/>
              </w:rPr>
            </w:pPr>
            <w:r w:rsidRPr="00EA334F">
              <w:rPr>
                <w:b w:val="0"/>
                <w:bCs w:val="0"/>
                <w:color w:val="0066CC"/>
                <w:sz w:val="16"/>
                <w:szCs w:val="16"/>
              </w:rPr>
              <w:t>Extrudere</w:t>
            </w:r>
          </w:p>
        </w:tc>
        <w:tc>
          <w:tcPr>
            <w:tcW w:w="6521" w:type="dxa"/>
            <w:vAlign w:val="center"/>
          </w:tcPr>
          <w:p w14:paraId="7EE70F53"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r>
      <w:tr w:rsidR="008F7A80" w14:paraId="58C46A2B"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5B4FD87" w14:textId="77777777" w:rsidR="008F7A80" w:rsidRPr="0014666F" w:rsidRDefault="008F7A80" w:rsidP="004E7075">
            <w:pPr>
              <w:jc w:val="right"/>
              <w:rPr>
                <w:b w:val="0"/>
                <w:bCs w:val="0"/>
                <w:color w:val="0066CC"/>
                <w:sz w:val="16"/>
                <w:szCs w:val="16"/>
              </w:rPr>
            </w:pPr>
            <w:r w:rsidRPr="00EA334F">
              <w:rPr>
                <w:b w:val="0"/>
                <w:bCs w:val="0"/>
                <w:color w:val="0066CC"/>
                <w:sz w:val="16"/>
                <w:szCs w:val="16"/>
              </w:rPr>
              <w:t>Diametru duză extruder</w:t>
            </w:r>
          </w:p>
        </w:tc>
        <w:tc>
          <w:tcPr>
            <w:tcW w:w="6521" w:type="dxa"/>
            <w:vAlign w:val="center"/>
          </w:tcPr>
          <w:p w14:paraId="2B6EE7EE"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E1FAB">
              <w:rPr>
                <w:sz w:val="16"/>
                <w:szCs w:val="16"/>
              </w:rPr>
              <w:t>0,4 mm</w:t>
            </w:r>
          </w:p>
        </w:tc>
      </w:tr>
      <w:tr w:rsidR="008F7A80" w14:paraId="3F81AA48"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229C782" w14:textId="77777777" w:rsidR="008F7A80" w:rsidRPr="0014666F" w:rsidRDefault="008F7A80" w:rsidP="004E7075">
            <w:pPr>
              <w:jc w:val="right"/>
              <w:rPr>
                <w:b w:val="0"/>
                <w:bCs w:val="0"/>
                <w:color w:val="0066CC"/>
                <w:sz w:val="16"/>
                <w:szCs w:val="16"/>
              </w:rPr>
            </w:pPr>
            <w:r w:rsidRPr="00EA334F">
              <w:rPr>
                <w:b w:val="0"/>
                <w:bCs w:val="0"/>
                <w:color w:val="0066CC"/>
                <w:sz w:val="16"/>
                <w:szCs w:val="16"/>
              </w:rPr>
              <w:t>Temperatura maximă extruder</w:t>
            </w:r>
          </w:p>
        </w:tc>
        <w:tc>
          <w:tcPr>
            <w:tcW w:w="6521" w:type="dxa"/>
            <w:vAlign w:val="center"/>
          </w:tcPr>
          <w:p w14:paraId="17D773C9"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E1FAB">
              <w:rPr>
                <w:sz w:val="16"/>
                <w:szCs w:val="16"/>
              </w:rPr>
              <w:t>300°C</w:t>
            </w:r>
          </w:p>
        </w:tc>
      </w:tr>
      <w:tr w:rsidR="008F7A80" w14:paraId="6C849CEE"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C6E68D7" w14:textId="77777777" w:rsidR="008F7A80" w:rsidRPr="0014666F" w:rsidRDefault="008F7A80" w:rsidP="004E7075">
            <w:pPr>
              <w:jc w:val="right"/>
              <w:rPr>
                <w:b w:val="0"/>
                <w:bCs w:val="0"/>
                <w:color w:val="0066CC"/>
                <w:sz w:val="16"/>
                <w:szCs w:val="16"/>
              </w:rPr>
            </w:pPr>
            <w:r w:rsidRPr="00EA334F">
              <w:rPr>
                <w:b w:val="0"/>
                <w:bCs w:val="0"/>
                <w:color w:val="0066CC"/>
                <w:sz w:val="16"/>
                <w:szCs w:val="16"/>
              </w:rPr>
              <w:t>Viteză de printare</w:t>
            </w:r>
          </w:p>
        </w:tc>
        <w:tc>
          <w:tcPr>
            <w:tcW w:w="6521" w:type="dxa"/>
            <w:vAlign w:val="center"/>
          </w:tcPr>
          <w:p w14:paraId="62B8F464"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E1FAB">
              <w:rPr>
                <w:sz w:val="16"/>
                <w:szCs w:val="16"/>
              </w:rPr>
              <w:t>30</w:t>
            </w:r>
            <w:r>
              <w:rPr>
                <w:sz w:val="16"/>
                <w:szCs w:val="16"/>
              </w:rPr>
              <w:t xml:space="preserve"> - </w:t>
            </w:r>
            <w:r w:rsidRPr="001E1FAB">
              <w:rPr>
                <w:sz w:val="16"/>
                <w:szCs w:val="16"/>
              </w:rPr>
              <w:t>100 mm/s</w:t>
            </w:r>
          </w:p>
        </w:tc>
      </w:tr>
      <w:tr w:rsidR="008F7A80" w14:paraId="23FD5444"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6855949" w14:textId="77777777" w:rsidR="008F7A80" w:rsidRPr="0014666F" w:rsidRDefault="008F7A80" w:rsidP="004E7075">
            <w:pPr>
              <w:jc w:val="right"/>
              <w:rPr>
                <w:b w:val="0"/>
                <w:bCs w:val="0"/>
                <w:color w:val="0066CC"/>
                <w:sz w:val="16"/>
                <w:szCs w:val="16"/>
              </w:rPr>
            </w:pPr>
            <w:r w:rsidRPr="00EA334F">
              <w:rPr>
                <w:b w:val="0"/>
                <w:bCs w:val="0"/>
                <w:color w:val="0066CC"/>
                <w:sz w:val="16"/>
                <w:szCs w:val="16"/>
              </w:rPr>
              <w:t>Materiale suportate</w:t>
            </w:r>
          </w:p>
        </w:tc>
        <w:tc>
          <w:tcPr>
            <w:tcW w:w="6521" w:type="dxa"/>
            <w:vAlign w:val="center"/>
          </w:tcPr>
          <w:p w14:paraId="34BF250E"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r w:rsidRPr="001E1FAB">
              <w:rPr>
                <w:sz w:val="16"/>
                <w:szCs w:val="16"/>
              </w:rPr>
              <w:t>rice material de tip filament cu</w:t>
            </w:r>
            <w:r>
              <w:rPr>
                <w:sz w:val="16"/>
                <w:szCs w:val="16"/>
              </w:rPr>
              <w:t xml:space="preserve"> </w:t>
            </w:r>
            <w:r w:rsidRPr="001E1FAB">
              <w:rPr>
                <w:sz w:val="16"/>
                <w:szCs w:val="16"/>
              </w:rPr>
              <w:t>temperatura de topire sub 300°C; certificate de producător ca</w:t>
            </w:r>
            <w:r>
              <w:rPr>
                <w:sz w:val="16"/>
                <w:szCs w:val="16"/>
              </w:rPr>
              <w:t xml:space="preserve"> </w:t>
            </w:r>
            <w:r w:rsidRPr="001E1FAB">
              <w:rPr>
                <w:sz w:val="16"/>
                <w:szCs w:val="16"/>
              </w:rPr>
              <w:t>fiind sigure pentru utilizarea în procesul didactic, la clasă</w:t>
            </w:r>
          </w:p>
        </w:tc>
      </w:tr>
      <w:tr w:rsidR="008F7A80" w14:paraId="473ADCDA"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89687CC" w14:textId="77777777" w:rsidR="008F7A80" w:rsidRPr="0014666F" w:rsidRDefault="008F7A80" w:rsidP="004E7075">
            <w:pPr>
              <w:jc w:val="right"/>
              <w:rPr>
                <w:b w:val="0"/>
                <w:bCs w:val="0"/>
                <w:color w:val="0066CC"/>
                <w:sz w:val="16"/>
                <w:szCs w:val="16"/>
              </w:rPr>
            </w:pPr>
            <w:r w:rsidRPr="00EA334F">
              <w:rPr>
                <w:b w:val="0"/>
                <w:bCs w:val="0"/>
                <w:color w:val="0066CC"/>
                <w:sz w:val="16"/>
                <w:szCs w:val="16"/>
              </w:rPr>
              <w:t>Diametru filament</w:t>
            </w:r>
          </w:p>
        </w:tc>
        <w:tc>
          <w:tcPr>
            <w:tcW w:w="6521" w:type="dxa"/>
            <w:vAlign w:val="center"/>
          </w:tcPr>
          <w:p w14:paraId="51E487CE"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w:t>
            </w:r>
            <w:r w:rsidRPr="001E1FAB">
              <w:rPr>
                <w:sz w:val="16"/>
                <w:szCs w:val="16"/>
              </w:rPr>
              <w:t>inimum 1,75 mm</w:t>
            </w:r>
          </w:p>
        </w:tc>
      </w:tr>
      <w:tr w:rsidR="008F7A80" w14:paraId="5AF27A1B"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8376A11" w14:textId="77777777" w:rsidR="008F7A80" w:rsidRPr="0014666F" w:rsidRDefault="008F7A80" w:rsidP="004E7075">
            <w:pPr>
              <w:jc w:val="right"/>
              <w:rPr>
                <w:b w:val="0"/>
                <w:bCs w:val="0"/>
                <w:color w:val="0066CC"/>
                <w:sz w:val="16"/>
                <w:szCs w:val="16"/>
              </w:rPr>
            </w:pPr>
            <w:r w:rsidRPr="00EA334F">
              <w:rPr>
                <w:b w:val="0"/>
                <w:bCs w:val="0"/>
                <w:color w:val="0066CC"/>
                <w:sz w:val="16"/>
                <w:szCs w:val="16"/>
              </w:rPr>
              <w:t>Pat</w:t>
            </w:r>
            <w:r>
              <w:rPr>
                <w:b w:val="0"/>
                <w:bCs w:val="0"/>
                <w:color w:val="0066CC"/>
                <w:sz w:val="16"/>
                <w:szCs w:val="16"/>
              </w:rPr>
              <w:t xml:space="preserve"> imprimare</w:t>
            </w:r>
          </w:p>
        </w:tc>
        <w:tc>
          <w:tcPr>
            <w:tcW w:w="6521" w:type="dxa"/>
            <w:vAlign w:val="center"/>
          </w:tcPr>
          <w:p w14:paraId="40ECE3F8"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w:t>
            </w:r>
            <w:r w:rsidRPr="00EA334F">
              <w:rPr>
                <w:sz w:val="16"/>
                <w:szCs w:val="16"/>
              </w:rPr>
              <w:t>ticlă sau alt material rigid, acoperit cu folie antilipire sau tratat antilipire</w:t>
            </w:r>
          </w:p>
        </w:tc>
      </w:tr>
      <w:tr w:rsidR="008F7A80" w14:paraId="6FA9E809"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34355EC" w14:textId="77777777" w:rsidR="008F7A80" w:rsidRPr="0014666F" w:rsidRDefault="008F7A80" w:rsidP="004E7075">
            <w:pPr>
              <w:jc w:val="right"/>
              <w:rPr>
                <w:b w:val="0"/>
                <w:bCs w:val="0"/>
                <w:color w:val="0066CC"/>
                <w:sz w:val="16"/>
                <w:szCs w:val="16"/>
              </w:rPr>
            </w:pPr>
            <w:r w:rsidRPr="00EA334F">
              <w:rPr>
                <w:b w:val="0"/>
                <w:bCs w:val="0"/>
                <w:color w:val="0066CC"/>
                <w:sz w:val="16"/>
                <w:szCs w:val="16"/>
              </w:rPr>
              <w:t>Grosime strat de printare</w:t>
            </w:r>
          </w:p>
        </w:tc>
        <w:tc>
          <w:tcPr>
            <w:tcW w:w="6521" w:type="dxa"/>
            <w:vAlign w:val="center"/>
          </w:tcPr>
          <w:p w14:paraId="6943F8BA"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Maxim 0,4 mm</w:t>
            </w:r>
          </w:p>
        </w:tc>
      </w:tr>
      <w:tr w:rsidR="008F7A80" w14:paraId="19A9F7E4"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43793C2" w14:textId="77777777" w:rsidR="008F7A80" w:rsidRPr="0014666F" w:rsidRDefault="008F7A80" w:rsidP="004E7075">
            <w:pPr>
              <w:jc w:val="right"/>
              <w:rPr>
                <w:b w:val="0"/>
                <w:bCs w:val="0"/>
                <w:color w:val="0066CC"/>
                <w:sz w:val="16"/>
                <w:szCs w:val="16"/>
              </w:rPr>
            </w:pPr>
            <w:r w:rsidRPr="00EA334F">
              <w:rPr>
                <w:b w:val="0"/>
                <w:bCs w:val="0"/>
                <w:color w:val="0066CC"/>
                <w:sz w:val="16"/>
                <w:szCs w:val="16"/>
              </w:rPr>
              <w:t>Format fișiere acceptate</w:t>
            </w:r>
          </w:p>
        </w:tc>
        <w:tc>
          <w:tcPr>
            <w:tcW w:w="6521" w:type="dxa"/>
            <w:vAlign w:val="center"/>
          </w:tcPr>
          <w:p w14:paraId="432C684C"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E1FAB">
              <w:rPr>
                <w:sz w:val="16"/>
                <w:szCs w:val="16"/>
              </w:rPr>
              <w:t>STL și/sau OBJ și/sau AMF</w:t>
            </w:r>
          </w:p>
        </w:tc>
      </w:tr>
      <w:tr w:rsidR="008F7A80" w14:paraId="37957A25"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89795DC" w14:textId="77777777" w:rsidR="008F7A80" w:rsidRPr="001E1FAB" w:rsidRDefault="008F7A80" w:rsidP="004E7075">
            <w:pPr>
              <w:jc w:val="right"/>
              <w:rPr>
                <w:b w:val="0"/>
                <w:bCs w:val="0"/>
                <w:color w:val="0066CC"/>
                <w:sz w:val="16"/>
                <w:szCs w:val="16"/>
              </w:rPr>
            </w:pPr>
            <w:r w:rsidRPr="001E1FAB">
              <w:rPr>
                <w:b w:val="0"/>
                <w:bCs w:val="0"/>
                <w:color w:val="0066CC"/>
                <w:sz w:val="16"/>
                <w:szCs w:val="16"/>
              </w:rPr>
              <w:t>Volumul de printare</w:t>
            </w:r>
          </w:p>
        </w:tc>
        <w:tc>
          <w:tcPr>
            <w:tcW w:w="6521" w:type="dxa"/>
            <w:vAlign w:val="center"/>
          </w:tcPr>
          <w:p w14:paraId="5A5CDCF5" w14:textId="77777777" w:rsidR="008F7A80" w:rsidRPr="001E1FAB"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w:t>
            </w:r>
            <w:r w:rsidRPr="001E1FAB">
              <w:rPr>
                <w:sz w:val="16"/>
                <w:szCs w:val="16"/>
              </w:rPr>
              <w:t>inimum 100</w:t>
            </w:r>
            <w:r>
              <w:rPr>
                <w:sz w:val="16"/>
                <w:szCs w:val="16"/>
              </w:rPr>
              <w:t xml:space="preserve"> x </w:t>
            </w:r>
            <w:r w:rsidRPr="001E1FAB">
              <w:rPr>
                <w:sz w:val="16"/>
                <w:szCs w:val="16"/>
              </w:rPr>
              <w:t>100</w:t>
            </w:r>
            <w:r>
              <w:rPr>
                <w:sz w:val="16"/>
                <w:szCs w:val="16"/>
              </w:rPr>
              <w:t xml:space="preserve"> x </w:t>
            </w:r>
            <w:r w:rsidRPr="001E1FAB">
              <w:rPr>
                <w:sz w:val="16"/>
                <w:szCs w:val="16"/>
              </w:rPr>
              <w:t>100 mm</w:t>
            </w:r>
          </w:p>
        </w:tc>
      </w:tr>
      <w:tr w:rsidR="008F7A80" w14:paraId="44EE2498"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C7BC0CB" w14:textId="77777777" w:rsidR="008F7A80" w:rsidRPr="0014666F" w:rsidRDefault="008F7A80" w:rsidP="004E7075">
            <w:pPr>
              <w:jc w:val="right"/>
              <w:rPr>
                <w:b w:val="0"/>
                <w:bCs w:val="0"/>
                <w:color w:val="0066CC"/>
                <w:sz w:val="16"/>
                <w:szCs w:val="16"/>
              </w:rPr>
            </w:pPr>
            <w:r w:rsidRPr="00EA334F">
              <w:rPr>
                <w:b w:val="0"/>
                <w:bCs w:val="0"/>
                <w:color w:val="0066CC"/>
                <w:sz w:val="16"/>
                <w:szCs w:val="16"/>
              </w:rPr>
              <w:t>Conectivitate</w:t>
            </w:r>
          </w:p>
        </w:tc>
        <w:tc>
          <w:tcPr>
            <w:tcW w:w="6521" w:type="dxa"/>
            <w:vAlign w:val="center"/>
          </w:tcPr>
          <w:p w14:paraId="32A02668"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w:t>
            </w:r>
            <w:r w:rsidRPr="00EA334F">
              <w:rPr>
                <w:sz w:val="16"/>
                <w:szCs w:val="16"/>
              </w:rPr>
              <w:t xml:space="preserve">ard minimum 8 GB </w:t>
            </w:r>
            <w:r>
              <w:rPr>
                <w:sz w:val="16"/>
                <w:szCs w:val="16"/>
              </w:rPr>
              <w:t xml:space="preserve">(+ card reader) </w:t>
            </w:r>
            <w:r w:rsidRPr="00EA334F">
              <w:rPr>
                <w:sz w:val="16"/>
                <w:szCs w:val="16"/>
              </w:rPr>
              <w:t>și/sau memorie internă minimum 8 GB</w:t>
            </w:r>
            <w:r>
              <w:rPr>
                <w:sz w:val="16"/>
                <w:szCs w:val="16"/>
              </w:rPr>
              <w:t xml:space="preserve">, Port </w:t>
            </w:r>
            <w:r w:rsidRPr="00EA334F">
              <w:rPr>
                <w:sz w:val="16"/>
                <w:szCs w:val="16"/>
              </w:rPr>
              <w:t>USB</w:t>
            </w:r>
            <w:r>
              <w:rPr>
                <w:sz w:val="16"/>
                <w:szCs w:val="16"/>
              </w:rPr>
              <w:t>, Conectivitate</w:t>
            </w:r>
            <w:r w:rsidRPr="00EA334F">
              <w:rPr>
                <w:sz w:val="16"/>
                <w:szCs w:val="16"/>
              </w:rPr>
              <w:t xml:space="preserve"> Wi</w:t>
            </w:r>
            <w:r>
              <w:rPr>
                <w:sz w:val="16"/>
                <w:szCs w:val="16"/>
              </w:rPr>
              <w:t>-</w:t>
            </w:r>
            <w:r w:rsidRPr="00EA334F">
              <w:rPr>
                <w:sz w:val="16"/>
                <w:szCs w:val="16"/>
              </w:rPr>
              <w:t>Fi</w:t>
            </w:r>
          </w:p>
        </w:tc>
      </w:tr>
      <w:tr w:rsidR="008F7A80" w14:paraId="3F75040F"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EFEB9A0" w14:textId="77777777" w:rsidR="008F7A80" w:rsidRPr="0014666F" w:rsidRDefault="008F7A80" w:rsidP="004E7075">
            <w:pPr>
              <w:jc w:val="right"/>
              <w:rPr>
                <w:b w:val="0"/>
                <w:bCs w:val="0"/>
                <w:color w:val="0066CC"/>
                <w:sz w:val="16"/>
                <w:szCs w:val="16"/>
              </w:rPr>
            </w:pPr>
            <w:r w:rsidRPr="00EA334F">
              <w:rPr>
                <w:b w:val="0"/>
                <w:bCs w:val="0"/>
                <w:color w:val="0066CC"/>
                <w:sz w:val="16"/>
                <w:szCs w:val="16"/>
              </w:rPr>
              <w:t>Securitate</w:t>
            </w:r>
          </w:p>
        </w:tc>
        <w:tc>
          <w:tcPr>
            <w:tcW w:w="6521" w:type="dxa"/>
            <w:vAlign w:val="center"/>
          </w:tcPr>
          <w:p w14:paraId="0D242A3C"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EA334F">
              <w:rPr>
                <w:sz w:val="16"/>
                <w:szCs w:val="16"/>
              </w:rPr>
              <w:t>ncintă de lucru închisă, cu capac de protecție și ușă blocabilă</w:t>
            </w:r>
          </w:p>
        </w:tc>
      </w:tr>
      <w:tr w:rsidR="008F7A80" w14:paraId="1EFCD964"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7297923" w14:textId="77777777" w:rsidR="008F7A80" w:rsidRPr="0014666F" w:rsidRDefault="008F7A80" w:rsidP="004E7075">
            <w:pPr>
              <w:jc w:val="right"/>
              <w:rPr>
                <w:b w:val="0"/>
                <w:bCs w:val="0"/>
                <w:color w:val="0066CC"/>
                <w:sz w:val="16"/>
                <w:szCs w:val="16"/>
              </w:rPr>
            </w:pPr>
            <w:r w:rsidRPr="00EA334F">
              <w:rPr>
                <w:b w:val="0"/>
                <w:bCs w:val="0"/>
                <w:color w:val="0066CC"/>
                <w:sz w:val="16"/>
                <w:szCs w:val="16"/>
              </w:rPr>
              <w:t>Software</w:t>
            </w:r>
          </w:p>
        </w:tc>
        <w:tc>
          <w:tcPr>
            <w:tcW w:w="6521" w:type="dxa"/>
            <w:vAlign w:val="center"/>
          </w:tcPr>
          <w:p w14:paraId="5D18E458"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kern w:val="2"/>
                <w:sz w:val="16"/>
                <w:szCs w:val="16"/>
                <w14:ligatures w14:val="standardContextual"/>
              </w:rPr>
              <w:t>S</w:t>
            </w:r>
            <w:r w:rsidRPr="00EA334F">
              <w:rPr>
                <w:kern w:val="2"/>
                <w:sz w:val="16"/>
                <w:szCs w:val="16"/>
                <w14:ligatures w14:val="standardContextual"/>
              </w:rPr>
              <w:t xml:space="preserve">oftware necesar pentru tipărirea aditivă </w:t>
            </w:r>
            <w:proofErr w:type="gramStart"/>
            <w:r w:rsidRPr="00EA334F">
              <w:rPr>
                <w:kern w:val="2"/>
                <w:sz w:val="16"/>
                <w:szCs w:val="16"/>
                <w14:ligatures w14:val="standardContextual"/>
              </w:rPr>
              <w:t>a</w:t>
            </w:r>
            <w:proofErr w:type="gramEnd"/>
            <w:r w:rsidRPr="00EA334F">
              <w:rPr>
                <w:kern w:val="2"/>
                <w:sz w:val="16"/>
                <w:szCs w:val="16"/>
                <w14:ligatures w14:val="standardContextual"/>
              </w:rPr>
              <w:t xml:space="preserve"> obiectelor</w:t>
            </w:r>
          </w:p>
        </w:tc>
      </w:tr>
      <w:tr w:rsidR="008F7A80" w14:paraId="416DCCAE"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52C8780" w14:textId="77777777" w:rsidR="008F7A80" w:rsidRPr="0014666F" w:rsidRDefault="008F7A80" w:rsidP="004E7075">
            <w:pPr>
              <w:jc w:val="right"/>
              <w:rPr>
                <w:b w:val="0"/>
                <w:bCs w:val="0"/>
                <w:color w:val="0066CC"/>
                <w:sz w:val="16"/>
                <w:szCs w:val="16"/>
              </w:rPr>
            </w:pPr>
            <w:r>
              <w:rPr>
                <w:b w:val="0"/>
                <w:bCs w:val="0"/>
                <w:color w:val="0066CC"/>
                <w:sz w:val="16"/>
                <w:szCs w:val="16"/>
              </w:rPr>
              <w:t>Consumabile</w:t>
            </w:r>
          </w:p>
        </w:tc>
        <w:tc>
          <w:tcPr>
            <w:tcW w:w="6521" w:type="dxa"/>
            <w:vAlign w:val="center"/>
          </w:tcPr>
          <w:p w14:paraId="78571FD9"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w:t>
            </w:r>
            <w:r w:rsidRPr="00EA334F">
              <w:rPr>
                <w:sz w:val="16"/>
                <w:szCs w:val="16"/>
              </w:rPr>
              <w:t>et de consumabile incluse: minim 4 role filament cu minim 300 m pe rolă.</w:t>
            </w:r>
          </w:p>
        </w:tc>
      </w:tr>
    </w:tbl>
    <w:p w14:paraId="6E3E538E" w14:textId="77777777" w:rsidR="008F7A80" w:rsidRDefault="008F7A80" w:rsidP="00E2295A">
      <w:pPr>
        <w:spacing w:line="360" w:lineRule="auto"/>
        <w:jc w:val="both"/>
        <w:rPr>
          <w:sz w:val="16"/>
          <w:szCs w:val="16"/>
        </w:rPr>
      </w:pPr>
    </w:p>
    <w:tbl>
      <w:tblPr>
        <w:tblStyle w:val="Tabelgril1Luminos-Accentuare1"/>
        <w:tblW w:w="0" w:type="auto"/>
        <w:tblLook w:val="04A0" w:firstRow="1" w:lastRow="0" w:firstColumn="1" w:lastColumn="0" w:noHBand="0" w:noVBand="1"/>
      </w:tblPr>
      <w:tblGrid>
        <w:gridCol w:w="3325"/>
        <w:gridCol w:w="6654"/>
      </w:tblGrid>
      <w:tr w:rsidR="008F7A80" w14:paraId="009D86C8" w14:textId="77777777" w:rsidTr="004E7075">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9979" w:type="dxa"/>
            <w:gridSpan w:val="2"/>
            <w:shd w:val="clear" w:color="auto" w:fill="B7FFDE"/>
          </w:tcPr>
          <w:p w14:paraId="7E32DEE2" w14:textId="77777777" w:rsidR="008F7A80" w:rsidRDefault="008F7A80" w:rsidP="004E7075">
            <w:pPr>
              <w:jc w:val="center"/>
              <w:rPr>
                <w:sz w:val="16"/>
                <w:szCs w:val="16"/>
              </w:rPr>
            </w:pPr>
            <w:r>
              <w:rPr>
                <w:b w:val="0"/>
                <w:bCs w:val="0"/>
              </w:rPr>
              <w:t>Scanner 3D</w:t>
            </w:r>
          </w:p>
        </w:tc>
      </w:tr>
      <w:tr w:rsidR="008F7A80" w14:paraId="09BE2348"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shd w:val="clear" w:color="auto" w:fill="DBE5F1" w:themeFill="accent1" w:themeFillTint="33"/>
          </w:tcPr>
          <w:p w14:paraId="364851BE" w14:textId="77777777" w:rsidR="008F7A80" w:rsidRPr="00034ECC" w:rsidRDefault="008F7A80" w:rsidP="004E7075">
            <w:pPr>
              <w:jc w:val="right"/>
              <w:rPr>
                <w:sz w:val="16"/>
                <w:szCs w:val="16"/>
              </w:rPr>
            </w:pPr>
            <w:r>
              <w:rPr>
                <w:sz w:val="16"/>
                <w:szCs w:val="16"/>
              </w:rPr>
              <w:t>Caracteristici</w:t>
            </w:r>
          </w:p>
        </w:tc>
        <w:tc>
          <w:tcPr>
            <w:tcW w:w="6654" w:type="dxa"/>
            <w:shd w:val="clear" w:color="auto" w:fill="C6D9F1" w:themeFill="text2" w:themeFillTint="33"/>
          </w:tcPr>
          <w:p w14:paraId="0F74AA83" w14:textId="77777777" w:rsidR="008F7A80" w:rsidRPr="00D27E3C" w:rsidRDefault="008F7A80" w:rsidP="004E7075">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8F7A80" w14:paraId="718307FB" w14:textId="77777777" w:rsidTr="004E7075">
        <w:trPr>
          <w:trHeight w:val="168"/>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E5C43C4" w14:textId="77777777" w:rsidR="008F7A80" w:rsidRPr="0014666F" w:rsidRDefault="008F7A80" w:rsidP="004E7075">
            <w:pPr>
              <w:jc w:val="right"/>
              <w:rPr>
                <w:b w:val="0"/>
                <w:bCs w:val="0"/>
                <w:color w:val="0066CC"/>
                <w:sz w:val="16"/>
                <w:szCs w:val="16"/>
              </w:rPr>
            </w:pPr>
            <w:r w:rsidRPr="001A7954">
              <w:rPr>
                <w:b w:val="0"/>
                <w:bCs w:val="0"/>
                <w:color w:val="0066CC"/>
                <w:sz w:val="16"/>
                <w:szCs w:val="16"/>
              </w:rPr>
              <w:t>Precizie de scanare (mm)</w:t>
            </w:r>
          </w:p>
        </w:tc>
        <w:tc>
          <w:tcPr>
            <w:tcW w:w="6654" w:type="dxa"/>
            <w:vAlign w:val="center"/>
          </w:tcPr>
          <w:p w14:paraId="14A0A267"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w:t>
            </w:r>
            <w:r w:rsidRPr="001A7954">
              <w:rPr>
                <w:sz w:val="16"/>
                <w:szCs w:val="16"/>
              </w:rPr>
              <w:t>inimum 0,1</w:t>
            </w:r>
            <w:r>
              <w:rPr>
                <w:sz w:val="16"/>
                <w:szCs w:val="16"/>
              </w:rPr>
              <w:t xml:space="preserve"> mm</w:t>
            </w:r>
          </w:p>
        </w:tc>
      </w:tr>
      <w:tr w:rsidR="008F7A80" w14:paraId="783231D2"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AD61BB9" w14:textId="77777777" w:rsidR="008F7A80" w:rsidRPr="0014666F" w:rsidRDefault="008F7A80" w:rsidP="004E7075">
            <w:pPr>
              <w:jc w:val="right"/>
              <w:rPr>
                <w:b w:val="0"/>
                <w:bCs w:val="0"/>
                <w:color w:val="0066CC"/>
                <w:sz w:val="16"/>
                <w:szCs w:val="16"/>
              </w:rPr>
            </w:pPr>
            <w:r w:rsidRPr="001A7954">
              <w:rPr>
                <w:b w:val="0"/>
                <w:bCs w:val="0"/>
                <w:color w:val="0066CC"/>
                <w:sz w:val="16"/>
                <w:szCs w:val="16"/>
              </w:rPr>
              <w:t>Timp de scanare pentru o imagine (s)</w:t>
            </w:r>
          </w:p>
        </w:tc>
        <w:tc>
          <w:tcPr>
            <w:tcW w:w="6654" w:type="dxa"/>
            <w:vAlign w:val="center"/>
          </w:tcPr>
          <w:p w14:paraId="12F265A5"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&lt; 8 s</w:t>
            </w:r>
            <w:r>
              <w:rPr>
                <w:sz w:val="16"/>
                <w:szCs w:val="16"/>
              </w:rPr>
              <w:t>ecunde</w:t>
            </w:r>
          </w:p>
        </w:tc>
      </w:tr>
      <w:tr w:rsidR="008F7A80" w14:paraId="43547014"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8AE3F0C" w14:textId="77777777" w:rsidR="008F7A80" w:rsidRPr="0014666F" w:rsidRDefault="008F7A80" w:rsidP="004E7075">
            <w:pPr>
              <w:jc w:val="right"/>
              <w:rPr>
                <w:b w:val="0"/>
                <w:bCs w:val="0"/>
                <w:color w:val="0066CC"/>
                <w:sz w:val="16"/>
                <w:szCs w:val="16"/>
              </w:rPr>
            </w:pPr>
            <w:r w:rsidRPr="001A7954">
              <w:rPr>
                <w:b w:val="0"/>
                <w:bCs w:val="0"/>
                <w:color w:val="0066CC"/>
                <w:sz w:val="16"/>
                <w:szCs w:val="16"/>
              </w:rPr>
              <w:t>Distanța între puncte (mm)</w:t>
            </w:r>
          </w:p>
        </w:tc>
        <w:tc>
          <w:tcPr>
            <w:tcW w:w="6654" w:type="dxa"/>
            <w:vAlign w:val="center"/>
          </w:tcPr>
          <w:p w14:paraId="0FB58FA5"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0,17</w:t>
            </w:r>
            <w:r>
              <w:rPr>
                <w:sz w:val="16"/>
                <w:szCs w:val="16"/>
              </w:rPr>
              <w:t xml:space="preserve"> - </w:t>
            </w:r>
            <w:r w:rsidRPr="001A7954">
              <w:rPr>
                <w:sz w:val="16"/>
                <w:szCs w:val="16"/>
              </w:rPr>
              <w:t>0,2</w:t>
            </w:r>
            <w:r>
              <w:rPr>
                <w:sz w:val="16"/>
                <w:szCs w:val="16"/>
              </w:rPr>
              <w:t>0 mm</w:t>
            </w:r>
          </w:p>
        </w:tc>
      </w:tr>
      <w:tr w:rsidR="008F7A80" w14:paraId="3FA53012"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95C7F84" w14:textId="77777777" w:rsidR="008F7A80" w:rsidRPr="0014666F" w:rsidRDefault="008F7A80" w:rsidP="004E7075">
            <w:pPr>
              <w:jc w:val="right"/>
              <w:rPr>
                <w:b w:val="0"/>
                <w:bCs w:val="0"/>
                <w:color w:val="0066CC"/>
                <w:sz w:val="16"/>
                <w:szCs w:val="16"/>
              </w:rPr>
            </w:pPr>
            <w:r w:rsidRPr="001A7954">
              <w:rPr>
                <w:b w:val="0"/>
                <w:bCs w:val="0"/>
                <w:color w:val="0066CC"/>
                <w:sz w:val="16"/>
                <w:szCs w:val="16"/>
              </w:rPr>
              <w:t>Mod de aliniere</w:t>
            </w:r>
          </w:p>
        </w:tc>
        <w:tc>
          <w:tcPr>
            <w:tcW w:w="6654" w:type="dxa"/>
            <w:vAlign w:val="center"/>
          </w:tcPr>
          <w:p w14:paraId="0C94B30A"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trăsături obiect</w:t>
            </w:r>
            <w:r>
              <w:rPr>
                <w:sz w:val="16"/>
                <w:szCs w:val="16"/>
              </w:rPr>
              <w:t xml:space="preserve"> /</w:t>
            </w:r>
            <w:r w:rsidRPr="001A7954">
              <w:rPr>
                <w:sz w:val="16"/>
                <w:szCs w:val="16"/>
              </w:rPr>
              <w:t xml:space="preserve"> manual</w:t>
            </w:r>
          </w:p>
        </w:tc>
      </w:tr>
      <w:tr w:rsidR="008F7A80" w14:paraId="24EF42FA"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F31E72C" w14:textId="77777777" w:rsidR="008F7A80" w:rsidRPr="0014666F" w:rsidRDefault="008F7A80" w:rsidP="004E7075">
            <w:pPr>
              <w:jc w:val="right"/>
              <w:rPr>
                <w:b w:val="0"/>
                <w:bCs w:val="0"/>
                <w:color w:val="0066CC"/>
                <w:sz w:val="16"/>
                <w:szCs w:val="16"/>
              </w:rPr>
            </w:pPr>
            <w:r w:rsidRPr="001A7954">
              <w:rPr>
                <w:b w:val="0"/>
                <w:bCs w:val="0"/>
                <w:color w:val="0066CC"/>
                <w:sz w:val="16"/>
                <w:szCs w:val="16"/>
              </w:rPr>
              <w:t>Scanare textură</w:t>
            </w:r>
          </w:p>
        </w:tc>
        <w:tc>
          <w:tcPr>
            <w:tcW w:w="6654" w:type="dxa"/>
            <w:vAlign w:val="center"/>
          </w:tcPr>
          <w:p w14:paraId="787E6B82"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w:t>
            </w:r>
          </w:p>
        </w:tc>
      </w:tr>
      <w:tr w:rsidR="008F7A80" w14:paraId="1268B411"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9E94844" w14:textId="77777777" w:rsidR="008F7A80" w:rsidRPr="0014666F" w:rsidRDefault="008F7A80" w:rsidP="004E7075">
            <w:pPr>
              <w:jc w:val="right"/>
              <w:rPr>
                <w:b w:val="0"/>
                <w:bCs w:val="0"/>
                <w:color w:val="0066CC"/>
                <w:sz w:val="16"/>
                <w:szCs w:val="16"/>
              </w:rPr>
            </w:pPr>
            <w:r w:rsidRPr="001A7954">
              <w:rPr>
                <w:b w:val="0"/>
                <w:bCs w:val="0"/>
                <w:color w:val="0066CC"/>
                <w:sz w:val="16"/>
                <w:szCs w:val="16"/>
              </w:rPr>
              <w:t>Scanare rapidă</w:t>
            </w:r>
          </w:p>
        </w:tc>
        <w:tc>
          <w:tcPr>
            <w:tcW w:w="6654" w:type="dxa"/>
            <w:vAlign w:val="center"/>
          </w:tcPr>
          <w:p w14:paraId="55860B34"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w:t>
            </w:r>
          </w:p>
        </w:tc>
      </w:tr>
      <w:tr w:rsidR="008F7A80" w14:paraId="783FD274"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5D0B269" w14:textId="77777777" w:rsidR="008F7A80" w:rsidRPr="0014666F" w:rsidRDefault="008F7A80" w:rsidP="004E7075">
            <w:pPr>
              <w:jc w:val="right"/>
              <w:rPr>
                <w:b w:val="0"/>
                <w:bCs w:val="0"/>
                <w:color w:val="0066CC"/>
                <w:sz w:val="16"/>
                <w:szCs w:val="16"/>
              </w:rPr>
            </w:pPr>
            <w:r w:rsidRPr="001A7954">
              <w:rPr>
                <w:b w:val="0"/>
                <w:bCs w:val="0"/>
                <w:color w:val="0066CC"/>
                <w:sz w:val="16"/>
                <w:szCs w:val="16"/>
              </w:rPr>
              <w:t>Volum scanare (mm)</w:t>
            </w:r>
          </w:p>
        </w:tc>
        <w:tc>
          <w:tcPr>
            <w:tcW w:w="6654" w:type="dxa"/>
            <w:vAlign w:val="center"/>
          </w:tcPr>
          <w:p w14:paraId="425955DD"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minimum 25</w:t>
            </w:r>
            <w:r>
              <w:rPr>
                <w:sz w:val="16"/>
                <w:szCs w:val="16"/>
              </w:rPr>
              <w:t>0</w:t>
            </w:r>
            <w:r w:rsidRPr="001A7954">
              <w:rPr>
                <w:sz w:val="16"/>
                <w:szCs w:val="16"/>
              </w:rPr>
              <w:t xml:space="preserve"> x 15</w:t>
            </w:r>
            <w:r>
              <w:rPr>
                <w:sz w:val="16"/>
                <w:szCs w:val="16"/>
              </w:rPr>
              <w:t>0</w:t>
            </w:r>
            <w:r w:rsidRPr="001A7954">
              <w:rPr>
                <w:sz w:val="16"/>
                <w:szCs w:val="16"/>
              </w:rPr>
              <w:t xml:space="preserve"> </w:t>
            </w:r>
            <w:r>
              <w:rPr>
                <w:sz w:val="16"/>
                <w:szCs w:val="16"/>
              </w:rPr>
              <w:t>m</w:t>
            </w:r>
            <w:r w:rsidRPr="001A7954">
              <w:rPr>
                <w:sz w:val="16"/>
                <w:szCs w:val="16"/>
              </w:rPr>
              <w:t>m</w:t>
            </w:r>
          </w:p>
        </w:tc>
      </w:tr>
      <w:tr w:rsidR="008F7A80" w14:paraId="60E8770C"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3799DCF" w14:textId="77777777" w:rsidR="008F7A80" w:rsidRPr="0014666F" w:rsidRDefault="008F7A80" w:rsidP="004E7075">
            <w:pPr>
              <w:jc w:val="right"/>
              <w:rPr>
                <w:b w:val="0"/>
                <w:bCs w:val="0"/>
                <w:color w:val="0066CC"/>
                <w:sz w:val="16"/>
                <w:szCs w:val="16"/>
              </w:rPr>
            </w:pPr>
            <w:r w:rsidRPr="001A7954">
              <w:rPr>
                <w:b w:val="0"/>
                <w:bCs w:val="0"/>
                <w:color w:val="0066CC"/>
                <w:sz w:val="16"/>
                <w:szCs w:val="16"/>
              </w:rPr>
              <w:t>Distanță de scanare (mm)</w:t>
            </w:r>
          </w:p>
        </w:tc>
        <w:tc>
          <w:tcPr>
            <w:tcW w:w="6654" w:type="dxa"/>
            <w:vAlign w:val="center"/>
          </w:tcPr>
          <w:p w14:paraId="2BA7D6CE"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Minimum </w:t>
            </w:r>
            <w:r w:rsidRPr="001A7954">
              <w:rPr>
                <w:sz w:val="16"/>
                <w:szCs w:val="16"/>
              </w:rPr>
              <w:t>290</w:t>
            </w:r>
            <w:r>
              <w:rPr>
                <w:sz w:val="16"/>
                <w:szCs w:val="16"/>
              </w:rPr>
              <w:t xml:space="preserve"> – </w:t>
            </w:r>
            <w:r w:rsidRPr="001A7954">
              <w:rPr>
                <w:sz w:val="16"/>
                <w:szCs w:val="16"/>
              </w:rPr>
              <w:t>480</w:t>
            </w:r>
            <w:r>
              <w:rPr>
                <w:sz w:val="16"/>
                <w:szCs w:val="16"/>
              </w:rPr>
              <w:t xml:space="preserve"> mm</w:t>
            </w:r>
          </w:p>
        </w:tc>
      </w:tr>
      <w:tr w:rsidR="008F7A80" w14:paraId="548345FE"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12BFBDF" w14:textId="77777777" w:rsidR="008F7A80" w:rsidRPr="0014666F" w:rsidRDefault="008F7A80" w:rsidP="004E7075">
            <w:pPr>
              <w:jc w:val="right"/>
              <w:rPr>
                <w:b w:val="0"/>
                <w:bCs w:val="0"/>
                <w:color w:val="0066CC"/>
                <w:sz w:val="16"/>
                <w:szCs w:val="16"/>
              </w:rPr>
            </w:pPr>
            <w:r w:rsidRPr="001A7954">
              <w:rPr>
                <w:b w:val="0"/>
                <w:bCs w:val="0"/>
                <w:color w:val="0066CC"/>
                <w:sz w:val="16"/>
                <w:szCs w:val="16"/>
              </w:rPr>
              <w:t>Suprafața pentru o singură imagine (mm)</w:t>
            </w:r>
          </w:p>
        </w:tc>
        <w:tc>
          <w:tcPr>
            <w:tcW w:w="6654" w:type="dxa"/>
            <w:vAlign w:val="center"/>
          </w:tcPr>
          <w:p w14:paraId="1F6A8529"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minimum 25</w:t>
            </w:r>
            <w:r>
              <w:rPr>
                <w:sz w:val="16"/>
                <w:szCs w:val="16"/>
              </w:rPr>
              <w:t>0</w:t>
            </w:r>
            <w:r w:rsidRPr="001A7954">
              <w:rPr>
                <w:sz w:val="16"/>
                <w:szCs w:val="16"/>
              </w:rPr>
              <w:t xml:space="preserve"> x 15</w:t>
            </w:r>
            <w:r>
              <w:rPr>
                <w:sz w:val="16"/>
                <w:szCs w:val="16"/>
              </w:rPr>
              <w:t>0</w:t>
            </w:r>
            <w:r w:rsidRPr="001A7954">
              <w:rPr>
                <w:sz w:val="16"/>
                <w:szCs w:val="16"/>
              </w:rPr>
              <w:t xml:space="preserve"> </w:t>
            </w:r>
            <w:r>
              <w:rPr>
                <w:sz w:val="16"/>
                <w:szCs w:val="16"/>
              </w:rPr>
              <w:t>m</w:t>
            </w:r>
            <w:r w:rsidRPr="001A7954">
              <w:rPr>
                <w:sz w:val="16"/>
                <w:szCs w:val="16"/>
              </w:rPr>
              <w:t>m</w:t>
            </w:r>
          </w:p>
        </w:tc>
      </w:tr>
      <w:tr w:rsidR="008F7A80" w14:paraId="6E3BEFE9"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B2101C8" w14:textId="77777777" w:rsidR="008F7A80" w:rsidRPr="001E1FAB" w:rsidRDefault="008F7A80" w:rsidP="004E7075">
            <w:pPr>
              <w:jc w:val="right"/>
              <w:rPr>
                <w:b w:val="0"/>
                <w:bCs w:val="0"/>
                <w:color w:val="0066CC"/>
                <w:sz w:val="16"/>
                <w:szCs w:val="16"/>
              </w:rPr>
            </w:pPr>
            <w:r w:rsidRPr="001A7954">
              <w:rPr>
                <w:b w:val="0"/>
                <w:bCs w:val="0"/>
                <w:color w:val="0066CC"/>
                <w:sz w:val="16"/>
                <w:szCs w:val="16"/>
              </w:rPr>
              <w:t>Rezoluție cameră (Mpx)</w:t>
            </w:r>
          </w:p>
        </w:tc>
        <w:tc>
          <w:tcPr>
            <w:tcW w:w="6654" w:type="dxa"/>
            <w:vAlign w:val="center"/>
          </w:tcPr>
          <w:p w14:paraId="4C4E2DB2" w14:textId="77777777" w:rsidR="008F7A80" w:rsidRPr="001E1FAB"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 Mpx</w:t>
            </w:r>
          </w:p>
        </w:tc>
      </w:tr>
      <w:tr w:rsidR="008F7A80" w14:paraId="5993DD65"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C6FAD37" w14:textId="77777777" w:rsidR="008F7A80" w:rsidRPr="0014666F" w:rsidRDefault="008F7A80" w:rsidP="004E7075">
            <w:pPr>
              <w:jc w:val="right"/>
              <w:rPr>
                <w:b w:val="0"/>
                <w:bCs w:val="0"/>
                <w:color w:val="0066CC"/>
                <w:sz w:val="16"/>
                <w:szCs w:val="16"/>
              </w:rPr>
            </w:pPr>
            <w:r w:rsidRPr="001A7954">
              <w:rPr>
                <w:b w:val="0"/>
                <w:bCs w:val="0"/>
                <w:color w:val="0066CC"/>
                <w:sz w:val="16"/>
                <w:szCs w:val="16"/>
              </w:rPr>
              <w:t>Sursă de lumină</w:t>
            </w:r>
          </w:p>
        </w:tc>
        <w:tc>
          <w:tcPr>
            <w:tcW w:w="6654" w:type="dxa"/>
            <w:vAlign w:val="center"/>
          </w:tcPr>
          <w:p w14:paraId="3354DC4A"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LED</w:t>
            </w:r>
          </w:p>
        </w:tc>
      </w:tr>
      <w:tr w:rsidR="008F7A80" w14:paraId="50AAE50A"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8A155B8" w14:textId="77777777" w:rsidR="008F7A80" w:rsidRPr="0014666F" w:rsidRDefault="008F7A80" w:rsidP="004E7075">
            <w:pPr>
              <w:jc w:val="right"/>
              <w:rPr>
                <w:b w:val="0"/>
                <w:bCs w:val="0"/>
                <w:color w:val="0066CC"/>
                <w:sz w:val="16"/>
                <w:szCs w:val="16"/>
              </w:rPr>
            </w:pPr>
            <w:r>
              <w:rPr>
                <w:b w:val="0"/>
                <w:bCs w:val="0"/>
                <w:color w:val="0066CC"/>
                <w:sz w:val="16"/>
                <w:szCs w:val="16"/>
              </w:rPr>
              <w:t>F</w:t>
            </w:r>
            <w:r w:rsidRPr="001A7954">
              <w:rPr>
                <w:b w:val="0"/>
                <w:bCs w:val="0"/>
                <w:color w:val="0066CC"/>
                <w:sz w:val="16"/>
                <w:szCs w:val="16"/>
              </w:rPr>
              <w:t>ormate de fișiere</w:t>
            </w:r>
            <w:r>
              <w:rPr>
                <w:b w:val="0"/>
                <w:bCs w:val="0"/>
                <w:color w:val="0066CC"/>
                <w:sz w:val="16"/>
                <w:szCs w:val="16"/>
              </w:rPr>
              <w:t xml:space="preserve"> suportate</w:t>
            </w:r>
          </w:p>
        </w:tc>
        <w:tc>
          <w:tcPr>
            <w:tcW w:w="6654" w:type="dxa"/>
            <w:vAlign w:val="center"/>
          </w:tcPr>
          <w:p w14:paraId="00622826"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OBJ, STL, PLY, XYZ, DAE</w:t>
            </w:r>
          </w:p>
        </w:tc>
      </w:tr>
      <w:tr w:rsidR="008F7A80" w14:paraId="7C998EDE"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721830E" w14:textId="77777777" w:rsidR="008F7A80" w:rsidRPr="0014666F" w:rsidRDefault="008F7A80" w:rsidP="004E7075">
            <w:pPr>
              <w:jc w:val="right"/>
              <w:rPr>
                <w:b w:val="0"/>
                <w:bCs w:val="0"/>
                <w:color w:val="0066CC"/>
                <w:sz w:val="16"/>
                <w:szCs w:val="16"/>
              </w:rPr>
            </w:pPr>
            <w:r>
              <w:rPr>
                <w:b w:val="0"/>
                <w:bCs w:val="0"/>
                <w:color w:val="0066CC"/>
                <w:sz w:val="16"/>
                <w:szCs w:val="16"/>
              </w:rPr>
              <w:t>Tip masă scanare</w:t>
            </w:r>
          </w:p>
        </w:tc>
        <w:tc>
          <w:tcPr>
            <w:tcW w:w="6654" w:type="dxa"/>
            <w:vAlign w:val="center"/>
          </w:tcPr>
          <w:p w14:paraId="6BAD90D1"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Rotativă</w:t>
            </w:r>
          </w:p>
        </w:tc>
      </w:tr>
      <w:tr w:rsidR="008F7A80" w14:paraId="05FD5DCA"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A0ADF0C" w14:textId="77777777" w:rsidR="008F7A80" w:rsidRPr="0014666F" w:rsidRDefault="008F7A80" w:rsidP="004E7075">
            <w:pPr>
              <w:jc w:val="right"/>
              <w:rPr>
                <w:b w:val="0"/>
                <w:bCs w:val="0"/>
                <w:color w:val="0066CC"/>
                <w:sz w:val="16"/>
                <w:szCs w:val="16"/>
              </w:rPr>
            </w:pPr>
            <w:r w:rsidRPr="001A7954">
              <w:rPr>
                <w:b w:val="0"/>
                <w:bCs w:val="0"/>
                <w:color w:val="0066CC"/>
                <w:sz w:val="16"/>
                <w:szCs w:val="16"/>
              </w:rPr>
              <w:t>Tehnologie de scanare</w:t>
            </w:r>
          </w:p>
        </w:tc>
        <w:tc>
          <w:tcPr>
            <w:tcW w:w="6654" w:type="dxa"/>
            <w:vAlign w:val="center"/>
          </w:tcPr>
          <w:p w14:paraId="7E1BA7B2"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w:t>
            </w:r>
            <w:r w:rsidRPr="001A7954">
              <w:rPr>
                <w:sz w:val="16"/>
                <w:szCs w:val="16"/>
              </w:rPr>
              <w:t>aser 3D de clasă 1</w:t>
            </w:r>
            <w:r>
              <w:rPr>
                <w:sz w:val="16"/>
                <w:szCs w:val="16"/>
              </w:rPr>
              <w:t>, cu tehnologie</w:t>
            </w:r>
            <w:r w:rsidRPr="001A7954">
              <w:rPr>
                <w:sz w:val="16"/>
                <w:szCs w:val="16"/>
              </w:rPr>
              <w:t xml:space="preserve"> </w:t>
            </w:r>
            <w:r>
              <w:rPr>
                <w:sz w:val="16"/>
                <w:szCs w:val="16"/>
              </w:rPr>
              <w:t>E</w:t>
            </w:r>
            <w:r w:rsidRPr="001A7954">
              <w:rPr>
                <w:sz w:val="16"/>
                <w:szCs w:val="16"/>
              </w:rPr>
              <w:t>yesafe (nu afectează ochii)</w:t>
            </w:r>
          </w:p>
        </w:tc>
      </w:tr>
      <w:tr w:rsidR="008F7A80" w14:paraId="15D8F6BD" w14:textId="77777777" w:rsidTr="004E7075">
        <w:trPr>
          <w:trHeight w:val="213"/>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403C740" w14:textId="77777777" w:rsidR="008F7A80" w:rsidRPr="001A7954" w:rsidRDefault="008F7A80" w:rsidP="004E7075">
            <w:pPr>
              <w:jc w:val="right"/>
              <w:rPr>
                <w:b w:val="0"/>
                <w:bCs w:val="0"/>
                <w:color w:val="0066CC"/>
                <w:sz w:val="16"/>
                <w:szCs w:val="16"/>
              </w:rPr>
            </w:pPr>
            <w:r w:rsidRPr="001A7954">
              <w:rPr>
                <w:b w:val="0"/>
                <w:bCs w:val="0"/>
                <w:color w:val="0066CC"/>
                <w:sz w:val="16"/>
                <w:szCs w:val="16"/>
              </w:rPr>
              <w:t>Software</w:t>
            </w:r>
          </w:p>
        </w:tc>
        <w:tc>
          <w:tcPr>
            <w:tcW w:w="6654" w:type="dxa"/>
            <w:vAlign w:val="center"/>
          </w:tcPr>
          <w:p w14:paraId="7FFFDD47"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1A7954">
              <w:rPr>
                <w:sz w:val="16"/>
                <w:szCs w:val="16"/>
              </w:rPr>
              <w:t>Scanner-ul 3D va fi livrat impreuna cu software dezvoltat de către producătorul echipamentului</w:t>
            </w:r>
          </w:p>
        </w:tc>
      </w:tr>
      <w:bookmarkEnd w:id="3"/>
    </w:tbl>
    <w:p w14:paraId="6D1CC17D" w14:textId="77777777" w:rsidR="008F7A80" w:rsidRDefault="008F7A80" w:rsidP="00E2295A">
      <w:pPr>
        <w:spacing w:line="360" w:lineRule="auto"/>
        <w:jc w:val="both"/>
        <w:rPr>
          <w:i/>
          <w:iCs/>
          <w:sz w:val="16"/>
          <w:szCs w:val="16"/>
        </w:rPr>
      </w:pPr>
    </w:p>
    <w:tbl>
      <w:tblPr>
        <w:tblStyle w:val="Tabelgril1Luminos-Accentuare1"/>
        <w:tblpPr w:leftFromText="180" w:rightFromText="180" w:vertAnchor="text" w:horzAnchor="margin" w:tblpY="2"/>
        <w:tblW w:w="0" w:type="auto"/>
        <w:tblLook w:val="04A0" w:firstRow="1" w:lastRow="0" w:firstColumn="1" w:lastColumn="0" w:noHBand="0" w:noVBand="1"/>
      </w:tblPr>
      <w:tblGrid>
        <w:gridCol w:w="3397"/>
        <w:gridCol w:w="6663"/>
      </w:tblGrid>
      <w:tr w:rsidR="008F7A80" w14:paraId="013E76F1" w14:textId="77777777" w:rsidTr="008F7A80">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B7FFDE"/>
          </w:tcPr>
          <w:p w14:paraId="0DB8AFD7" w14:textId="77777777" w:rsidR="008F7A80" w:rsidRDefault="008F7A80" w:rsidP="004E7075">
            <w:pPr>
              <w:jc w:val="center"/>
              <w:rPr>
                <w:sz w:val="16"/>
                <w:szCs w:val="16"/>
              </w:rPr>
            </w:pPr>
            <w:r>
              <w:rPr>
                <w:b w:val="0"/>
                <w:bCs w:val="0"/>
              </w:rPr>
              <w:t>Creion 3D</w:t>
            </w:r>
          </w:p>
        </w:tc>
      </w:tr>
      <w:tr w:rsidR="008F7A80" w14:paraId="2FB1334B"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shd w:val="clear" w:color="auto" w:fill="DBE5F1" w:themeFill="accent1" w:themeFillTint="33"/>
          </w:tcPr>
          <w:p w14:paraId="5465B8FE" w14:textId="77777777" w:rsidR="008F7A80" w:rsidRPr="00034ECC" w:rsidRDefault="008F7A80" w:rsidP="004E7075">
            <w:pPr>
              <w:jc w:val="right"/>
              <w:rPr>
                <w:sz w:val="16"/>
                <w:szCs w:val="16"/>
              </w:rPr>
            </w:pPr>
            <w:r>
              <w:rPr>
                <w:sz w:val="16"/>
                <w:szCs w:val="16"/>
              </w:rPr>
              <w:t>Caracteristici</w:t>
            </w:r>
          </w:p>
        </w:tc>
        <w:tc>
          <w:tcPr>
            <w:tcW w:w="6663" w:type="dxa"/>
            <w:shd w:val="clear" w:color="auto" w:fill="C6D9F1" w:themeFill="text2" w:themeFillTint="33"/>
          </w:tcPr>
          <w:p w14:paraId="5D76C004" w14:textId="77777777" w:rsidR="008F7A80" w:rsidRPr="00D27E3C" w:rsidRDefault="008F7A80" w:rsidP="004E7075">
            <w:pPr>
              <w:cnfStyle w:val="000000000000" w:firstRow="0" w:lastRow="0" w:firstColumn="0" w:lastColumn="0" w:oddVBand="0" w:evenVBand="0" w:oddHBand="0" w:evenHBand="0" w:firstRowFirstColumn="0" w:firstRowLastColumn="0" w:lastRowFirstColumn="0" w:lastRowLastColumn="0"/>
              <w:rPr>
                <w:b/>
                <w:bCs/>
                <w:sz w:val="16"/>
                <w:szCs w:val="16"/>
              </w:rPr>
            </w:pPr>
            <w:r w:rsidRPr="00D27E3C">
              <w:rPr>
                <w:b/>
                <w:bCs/>
                <w:sz w:val="16"/>
                <w:szCs w:val="16"/>
              </w:rPr>
              <w:t>Specificații minimale</w:t>
            </w:r>
          </w:p>
        </w:tc>
      </w:tr>
      <w:tr w:rsidR="008F7A80" w14:paraId="7F86D410" w14:textId="77777777" w:rsidTr="008F7A80">
        <w:trPr>
          <w:trHeight w:val="168"/>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C0995EB" w14:textId="77777777" w:rsidR="008F7A80" w:rsidRPr="0014666F" w:rsidRDefault="008F7A80" w:rsidP="004E7075">
            <w:pPr>
              <w:jc w:val="right"/>
              <w:rPr>
                <w:b w:val="0"/>
                <w:bCs w:val="0"/>
                <w:color w:val="0066CC"/>
                <w:sz w:val="16"/>
                <w:szCs w:val="16"/>
              </w:rPr>
            </w:pPr>
            <w:r w:rsidRPr="003C1228">
              <w:rPr>
                <w:b w:val="0"/>
                <w:bCs w:val="0"/>
                <w:color w:val="0066CC"/>
                <w:sz w:val="16"/>
                <w:szCs w:val="16"/>
              </w:rPr>
              <w:t>Material filament</w:t>
            </w:r>
          </w:p>
        </w:tc>
        <w:tc>
          <w:tcPr>
            <w:tcW w:w="6663" w:type="dxa"/>
            <w:vAlign w:val="center"/>
          </w:tcPr>
          <w:p w14:paraId="56C931C2"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F61852">
              <w:rPr>
                <w:sz w:val="16"/>
                <w:szCs w:val="16"/>
              </w:rPr>
              <w:t>PLA</w:t>
            </w:r>
          </w:p>
        </w:tc>
      </w:tr>
      <w:tr w:rsidR="008F7A80" w14:paraId="37C7DA84"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2825BED" w14:textId="77777777" w:rsidR="008F7A80" w:rsidRPr="0014666F" w:rsidRDefault="008F7A80" w:rsidP="004E7075">
            <w:pPr>
              <w:jc w:val="right"/>
              <w:rPr>
                <w:b w:val="0"/>
                <w:bCs w:val="0"/>
                <w:color w:val="0066CC"/>
                <w:sz w:val="16"/>
                <w:szCs w:val="16"/>
              </w:rPr>
            </w:pPr>
            <w:r w:rsidRPr="003C1228">
              <w:rPr>
                <w:b w:val="0"/>
                <w:bCs w:val="0"/>
                <w:color w:val="0066CC"/>
                <w:sz w:val="16"/>
                <w:szCs w:val="16"/>
              </w:rPr>
              <w:t>Diametru filament</w:t>
            </w:r>
          </w:p>
        </w:tc>
        <w:tc>
          <w:tcPr>
            <w:tcW w:w="6663" w:type="dxa"/>
            <w:vAlign w:val="center"/>
          </w:tcPr>
          <w:p w14:paraId="0E0D8584"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F61852">
              <w:rPr>
                <w:sz w:val="16"/>
                <w:szCs w:val="16"/>
              </w:rPr>
              <w:t>1.75mm</w:t>
            </w:r>
          </w:p>
        </w:tc>
      </w:tr>
      <w:tr w:rsidR="008F7A80" w14:paraId="177F0FDF"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916D153" w14:textId="77777777" w:rsidR="008F7A80" w:rsidRPr="0014666F" w:rsidRDefault="008F7A80" w:rsidP="004E7075">
            <w:pPr>
              <w:jc w:val="right"/>
              <w:rPr>
                <w:b w:val="0"/>
                <w:bCs w:val="0"/>
                <w:color w:val="0066CC"/>
                <w:sz w:val="16"/>
                <w:szCs w:val="16"/>
              </w:rPr>
            </w:pPr>
            <w:r>
              <w:rPr>
                <w:b w:val="0"/>
                <w:bCs w:val="0"/>
                <w:color w:val="0066CC"/>
                <w:sz w:val="16"/>
                <w:szCs w:val="16"/>
              </w:rPr>
              <w:t>Trepte de viteză</w:t>
            </w:r>
          </w:p>
        </w:tc>
        <w:tc>
          <w:tcPr>
            <w:tcW w:w="6663" w:type="dxa"/>
            <w:vAlign w:val="center"/>
          </w:tcPr>
          <w:p w14:paraId="4B6908AF"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r>
      <w:tr w:rsidR="008F7A80" w14:paraId="34D27C07"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0909FE1" w14:textId="77777777" w:rsidR="008F7A80" w:rsidRPr="0014666F" w:rsidRDefault="008F7A80" w:rsidP="004E7075">
            <w:pPr>
              <w:jc w:val="right"/>
              <w:rPr>
                <w:b w:val="0"/>
                <w:bCs w:val="0"/>
                <w:color w:val="0066CC"/>
                <w:sz w:val="16"/>
                <w:szCs w:val="16"/>
              </w:rPr>
            </w:pPr>
            <w:r w:rsidRPr="003C1228">
              <w:rPr>
                <w:b w:val="0"/>
                <w:bCs w:val="0"/>
                <w:color w:val="0066CC"/>
                <w:sz w:val="16"/>
                <w:szCs w:val="16"/>
              </w:rPr>
              <w:t>Alimentare</w:t>
            </w:r>
          </w:p>
        </w:tc>
        <w:tc>
          <w:tcPr>
            <w:tcW w:w="6663" w:type="dxa"/>
            <w:vAlign w:val="center"/>
          </w:tcPr>
          <w:p w14:paraId="47522140"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w:t>
            </w:r>
            <w:r w:rsidRPr="00F61852">
              <w:rPr>
                <w:sz w:val="16"/>
                <w:szCs w:val="16"/>
              </w:rPr>
              <w:t>onexiune USB</w:t>
            </w:r>
          </w:p>
        </w:tc>
      </w:tr>
      <w:tr w:rsidR="008F7A80" w14:paraId="62C7E909"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9ECED71" w14:textId="77777777" w:rsidR="008F7A80" w:rsidRPr="0014666F" w:rsidRDefault="008F7A80" w:rsidP="004E7075">
            <w:pPr>
              <w:jc w:val="right"/>
              <w:rPr>
                <w:b w:val="0"/>
                <w:bCs w:val="0"/>
                <w:color w:val="0066CC"/>
                <w:sz w:val="16"/>
                <w:szCs w:val="16"/>
              </w:rPr>
            </w:pPr>
            <w:r w:rsidRPr="003C1228">
              <w:rPr>
                <w:b w:val="0"/>
                <w:bCs w:val="0"/>
                <w:color w:val="0066CC"/>
                <w:sz w:val="16"/>
                <w:szCs w:val="16"/>
              </w:rPr>
              <w:t>Securitate</w:t>
            </w:r>
          </w:p>
        </w:tc>
        <w:tc>
          <w:tcPr>
            <w:tcW w:w="6663" w:type="dxa"/>
            <w:vAlign w:val="center"/>
          </w:tcPr>
          <w:p w14:paraId="615DB3CF"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r w:rsidRPr="00F61852">
              <w:rPr>
                <w:sz w:val="16"/>
                <w:szCs w:val="16"/>
              </w:rPr>
              <w:t>prire automată dupa un anumit timp de inactivitate</w:t>
            </w:r>
          </w:p>
        </w:tc>
      </w:tr>
      <w:tr w:rsidR="008F7A80" w14:paraId="05F711E9" w14:textId="77777777" w:rsidTr="008F7A80">
        <w:trPr>
          <w:trHeight w:val="213"/>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A43DA22" w14:textId="77777777" w:rsidR="008F7A80" w:rsidRPr="001A7954" w:rsidRDefault="008F7A80" w:rsidP="004E7075">
            <w:pPr>
              <w:jc w:val="right"/>
              <w:rPr>
                <w:b w:val="0"/>
                <w:bCs w:val="0"/>
                <w:color w:val="0066CC"/>
                <w:sz w:val="16"/>
                <w:szCs w:val="16"/>
              </w:rPr>
            </w:pPr>
            <w:r>
              <w:rPr>
                <w:b w:val="0"/>
                <w:bCs w:val="0"/>
                <w:color w:val="0066CC"/>
                <w:sz w:val="16"/>
                <w:szCs w:val="16"/>
              </w:rPr>
              <w:t>Consumabile</w:t>
            </w:r>
          </w:p>
        </w:tc>
        <w:tc>
          <w:tcPr>
            <w:tcW w:w="6663" w:type="dxa"/>
            <w:vAlign w:val="center"/>
          </w:tcPr>
          <w:p w14:paraId="0814185B" w14:textId="77777777" w:rsidR="008F7A80" w:rsidRPr="0014666F" w:rsidRDefault="008F7A80" w:rsidP="004E7075">
            <w:pPr>
              <w:cnfStyle w:val="000000000000" w:firstRow="0" w:lastRow="0" w:firstColumn="0" w:lastColumn="0" w:oddVBand="0" w:evenVBand="0" w:oddHBand="0" w:evenHBand="0" w:firstRowFirstColumn="0" w:firstRowLastColumn="0" w:lastRowFirstColumn="0" w:lastRowLastColumn="0"/>
              <w:rPr>
                <w:sz w:val="16"/>
                <w:szCs w:val="16"/>
              </w:rPr>
            </w:pPr>
            <w:r w:rsidRPr="003C1228">
              <w:rPr>
                <w:sz w:val="16"/>
                <w:szCs w:val="16"/>
              </w:rPr>
              <w:t xml:space="preserve">Creionul 3D va fi livrat impreuna cu un pachet de </w:t>
            </w:r>
            <w:r>
              <w:rPr>
                <w:sz w:val="16"/>
                <w:szCs w:val="16"/>
              </w:rPr>
              <w:t xml:space="preserve">minim 5 </w:t>
            </w:r>
            <w:r w:rsidRPr="003C1228">
              <w:rPr>
                <w:sz w:val="16"/>
                <w:szCs w:val="16"/>
              </w:rPr>
              <w:t>filamente (consumabile)</w:t>
            </w:r>
          </w:p>
        </w:tc>
      </w:tr>
    </w:tbl>
    <w:p w14:paraId="3C390E29" w14:textId="77777777" w:rsidR="008F7A80" w:rsidRDefault="008F7A80" w:rsidP="00E2295A">
      <w:pPr>
        <w:spacing w:line="360" w:lineRule="auto"/>
        <w:jc w:val="both"/>
        <w:rPr>
          <w:i/>
          <w:iCs/>
          <w:sz w:val="16"/>
          <w:szCs w:val="16"/>
        </w:rPr>
      </w:pPr>
    </w:p>
    <w:p w14:paraId="466FFC27" w14:textId="77777777" w:rsidR="008F7A80" w:rsidRPr="008F7A80" w:rsidRDefault="008F7A80" w:rsidP="008F7A80">
      <w:pPr>
        <w:rPr>
          <w:sz w:val="16"/>
          <w:szCs w:val="16"/>
        </w:rPr>
        <w:sectPr w:rsidR="008F7A80" w:rsidRPr="008F7A80" w:rsidSect="003D49DE">
          <w:pgSz w:w="11910" w:h="16840"/>
          <w:pgMar w:top="1440" w:right="711" w:bottom="1440" w:left="709" w:header="720" w:footer="720" w:gutter="0"/>
          <w:cols w:space="720"/>
          <w:docGrid w:linePitch="299"/>
        </w:sectPr>
      </w:pPr>
    </w:p>
    <w:bookmarkEnd w:id="4"/>
    <w:p w14:paraId="7C45E36E" w14:textId="25C00593" w:rsidR="00D21490" w:rsidRDefault="00D21490">
      <w:pPr>
        <w:rPr>
          <w:sz w:val="16"/>
          <w:szCs w:val="16"/>
        </w:rPr>
      </w:pPr>
    </w:p>
    <w:p w14:paraId="629CA72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Garanție</w:t>
      </w:r>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1B4877CE" w:rsidR="00C0026F" w:rsidRPr="00C0026F" w:rsidRDefault="00C0026F" w:rsidP="00C0026F">
      <w:pPr>
        <w:spacing w:line="360" w:lineRule="auto"/>
        <w:ind w:firstLine="540"/>
        <w:jc w:val="both"/>
        <w:rPr>
          <w:b/>
          <w:bCs/>
        </w:rPr>
      </w:pPr>
      <w:r w:rsidRPr="00C0026F">
        <w:rPr>
          <w:bCs/>
        </w:rPr>
        <w:t xml:space="preserve">Toate produsele trebuie să fie acoperite de garanție </w:t>
      </w:r>
      <w:r w:rsidRPr="00C0026F">
        <w:t xml:space="preserve">pentru cel puțin perioada solicitată pentru </w:t>
      </w:r>
      <w:r w:rsidRPr="00D21EF4">
        <w:rPr>
          <w:b/>
          <w:bCs/>
        </w:rPr>
        <w:t xml:space="preserve">fiecare </w:t>
      </w:r>
      <w:r w:rsidR="004A09A3" w:rsidRPr="00D21EF4">
        <w:rPr>
          <w:b/>
          <w:bCs/>
        </w:rPr>
        <w:t>produs</w:t>
      </w:r>
      <w:r w:rsidRPr="00D21EF4">
        <w:rPr>
          <w:b/>
          <w:bCs/>
        </w:rPr>
        <w:t xml:space="preserve"> în parte (24 luni</w:t>
      </w:r>
      <w:r w:rsidR="004A09A3" w:rsidRPr="00D21EF4">
        <w:rPr>
          <w:b/>
          <w:bCs/>
        </w:rPr>
        <w:t>)</w:t>
      </w:r>
      <w:r w:rsidRPr="00D21EF4">
        <w:rPr>
          <w:b/>
          <w:bCs/>
        </w:rPr>
        <w:t>.</w:t>
      </w:r>
      <w:r w:rsidRPr="00C0026F">
        <w:rPr>
          <w:bCs/>
        </w:rPr>
        <w:t xml:space="preserve"> Perioada de garanție începe de la data recepției produselor ulterior livrării, instalării/punerii în funcțiune și instruirii personalului. Garanția trebuie să acopere toate costurile rezultate din remedierea defectelor în perioada de garanție, inclusiv, dar fără a se limita la:  </w:t>
      </w:r>
    </w:p>
    <w:p w14:paraId="77F281D1" w14:textId="77777777" w:rsidR="00C0026F" w:rsidRPr="00C0026F" w:rsidRDefault="00C0026F" w:rsidP="00C0026F">
      <w:pPr>
        <w:pStyle w:val="Listparagraf"/>
        <w:spacing w:line="360" w:lineRule="auto"/>
        <w:rPr>
          <w:b/>
          <w:bCs/>
          <w:sz w:val="20"/>
          <w:szCs w:val="20"/>
        </w:rPr>
      </w:pPr>
    </w:p>
    <w:p w14:paraId="2D6B1488"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demontare, inclusiv închirierea de unelte speciale necesare pe durata intervenției (daca este aplicabil);</w:t>
      </w:r>
    </w:p>
    <w:p w14:paraId="7FFF6491"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ambalaje, inclusiv furnizarea de material protector pentru transport (carton, cutii, lăzi etc.);</w:t>
      </w:r>
    </w:p>
    <w:p w14:paraId="03C2139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transport prin intermediul transportatorului, inclusiv de transport internațional (daca este aplicabil);</w:t>
      </w:r>
    </w:p>
    <w:p w14:paraId="4776B76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diagnoza defectelor, inclusiv costurile de personal;</w:t>
      </w:r>
    </w:p>
    <w:p w14:paraId="30672763"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repararea tuturor componentelor defecte sau furnizarea unor noi componente;</w:t>
      </w:r>
    </w:p>
    <w:p w14:paraId="005EDE8E"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înlocuirea părților defecte;</w:t>
      </w:r>
    </w:p>
    <w:p w14:paraId="528C9C0A"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despachetarea, inclusiv curățarea spațiilor unde se efectuează intervenția;</w:t>
      </w:r>
    </w:p>
    <w:p w14:paraId="774B1D26"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instalarea în starea inițială;</w:t>
      </w:r>
    </w:p>
    <w:p w14:paraId="17AA2A27"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 xml:space="preserve">testarea pentru </w:t>
      </w:r>
      <w:proofErr w:type="gramStart"/>
      <w:r w:rsidRPr="00C0026F">
        <w:rPr>
          <w:bCs/>
        </w:rPr>
        <w:t>a</w:t>
      </w:r>
      <w:proofErr w:type="gramEnd"/>
      <w:r w:rsidRPr="00C0026F">
        <w:rPr>
          <w:bCs/>
        </w:rPr>
        <w:t xml:space="preserve"> asigura funcționarea corectă;</w:t>
      </w:r>
    </w:p>
    <w:p w14:paraId="761FCAA5" w14:textId="77777777" w:rsidR="00C0026F" w:rsidRPr="00C0026F" w:rsidRDefault="00C0026F" w:rsidP="00C0026F">
      <w:pPr>
        <w:pStyle w:val="Listparagraf"/>
        <w:widowControl/>
        <w:numPr>
          <w:ilvl w:val="0"/>
          <w:numId w:val="9"/>
        </w:numPr>
        <w:autoSpaceDE/>
        <w:autoSpaceDN/>
        <w:spacing w:before="0" w:line="360" w:lineRule="auto"/>
        <w:ind w:left="540" w:hanging="450"/>
        <w:contextualSpacing/>
        <w:rPr>
          <w:b/>
          <w:bCs/>
        </w:rPr>
      </w:pPr>
      <w:r w:rsidRPr="00C0026F">
        <w:rPr>
          <w:bCs/>
        </w:rPr>
        <w:t>repunerea în funcțiune.</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Livrare, ambalare, etichetare, transport și asigurare pe durata transportului</w:t>
      </w:r>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759C6EA5" w14:textId="77777777" w:rsidR="00C0026F" w:rsidRPr="00C0026F" w:rsidRDefault="00C0026F" w:rsidP="00C0026F">
      <w:pPr>
        <w:spacing w:line="360" w:lineRule="auto"/>
        <w:ind w:firstLine="360"/>
        <w:jc w:val="both"/>
        <w:rPr>
          <w:b/>
          <w:bCs/>
        </w:rPr>
      </w:pPr>
      <w:bookmarkStart w:id="5" w:name="_Hlk146061045"/>
      <w:r w:rsidRPr="00D21EF4">
        <w:rPr>
          <w:b/>
        </w:rPr>
        <w:t>Termenul maxim de livrare este de 30 de zile</w:t>
      </w:r>
      <w:bookmarkEnd w:id="5"/>
      <w:r w:rsidRPr="00D21EF4">
        <w:rPr>
          <w:b/>
        </w:rPr>
        <w:t xml:space="preserve"> de la data transmiterii comenzii ferme de către achizitor.</w:t>
      </w:r>
      <w:r w:rsidRPr="00C0026F">
        <w:rPr>
          <w:bCs/>
        </w:rPr>
        <w:t xml:space="preserve"> Un produs este considerat livrat când toate activitățile în cadrul contractului au fost realizate și produsul/echipamentul este instalat, funcționează la parametrii agreați și este acceptat de </w:t>
      </w:r>
      <w:r w:rsidRPr="00C0026F">
        <w:t>Autoritatea contractantă</w:t>
      </w:r>
      <w:r w:rsidRPr="00C0026F">
        <w:rPr>
          <w:bCs/>
        </w:rPr>
        <w:t>. Produsele vor fi livrate cantitativ și calitativ la locul indicat de Autoritatea contractantă pentru fiecare produs în parte. Fiecare produs va fi însoțit de toate subansamblele / părțile componente necesare punerii și menținerii în funcțiune.</w:t>
      </w:r>
    </w:p>
    <w:p w14:paraId="7774184F" w14:textId="2D5B4685" w:rsidR="00C0026F" w:rsidRPr="00CD4085" w:rsidRDefault="00C0026F" w:rsidP="00C0026F">
      <w:pPr>
        <w:spacing w:line="360" w:lineRule="auto"/>
        <w:ind w:firstLine="720"/>
        <w:jc w:val="both"/>
        <w:rPr>
          <w:b/>
          <w:bCs/>
        </w:rPr>
      </w:pPr>
      <w:r w:rsidRPr="00CD4085">
        <w:rPr>
          <w:bCs/>
        </w:rPr>
        <w:t>Contractantul va ambala și eticheta produsele furnizate astfel încât să prevină orice daună sau deteriorare în timpul transportului acestora către destinația stabilită.</w:t>
      </w:r>
    </w:p>
    <w:p w14:paraId="3BD57833" w14:textId="5142CC70" w:rsidR="00C0026F" w:rsidRPr="00CD4085" w:rsidRDefault="00C0026F" w:rsidP="00C0026F">
      <w:pPr>
        <w:spacing w:line="360" w:lineRule="auto"/>
      </w:pPr>
    </w:p>
    <w:p w14:paraId="07710CC8" w14:textId="064D2A38" w:rsidR="00C0026F" w:rsidRPr="00C0026F" w:rsidRDefault="00C0026F" w:rsidP="00C0026F">
      <w:pPr>
        <w:spacing w:line="360" w:lineRule="auto"/>
        <w:ind w:firstLine="720"/>
        <w:jc w:val="both"/>
        <w:rPr>
          <w:b/>
          <w:bCs/>
        </w:rPr>
      </w:pPr>
      <w:r w:rsidRPr="00C0026F">
        <w:rPr>
          <w:bCs/>
        </w:rPr>
        <w:t>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 Transportul și toate costurile asociate sunt în sarcina exclusivă a contractantului. Produsele vor fi asigurate împotriva pierderii sau deteriorării intervenite pe parcursul transportului și cauzate de orice factor extern.</w:t>
      </w:r>
    </w:p>
    <w:p w14:paraId="1703F660" w14:textId="77777777" w:rsidR="00C0026F" w:rsidRPr="00C0026F" w:rsidRDefault="00C0026F" w:rsidP="00C0026F">
      <w:pPr>
        <w:spacing w:line="360" w:lineRule="auto"/>
        <w:jc w:val="both"/>
        <w:rPr>
          <w:b/>
          <w:bCs/>
        </w:rPr>
      </w:pPr>
    </w:p>
    <w:p w14:paraId="0E0F90AD" w14:textId="1DCE41E7" w:rsidR="00C0026F" w:rsidRPr="00CD4085" w:rsidRDefault="00C0026F" w:rsidP="00C0026F">
      <w:pPr>
        <w:spacing w:line="360" w:lineRule="auto"/>
        <w:jc w:val="both"/>
      </w:pPr>
      <w:r w:rsidRPr="007C0026">
        <w:rPr>
          <w:bCs/>
          <w:color w:val="0070C0"/>
        </w:rPr>
        <w:t xml:space="preserve">Destinația de livrare este: </w:t>
      </w:r>
      <w:r w:rsidR="009C147E" w:rsidRPr="009C147E">
        <w:rPr>
          <w:b/>
          <w:bCs/>
        </w:rPr>
        <w:t>Oraș Oravița, Județ Caraș-Severin, Str. Cloșca, Nr. 10,</w:t>
      </w:r>
      <w:r w:rsidR="009C147E">
        <w:t xml:space="preserve"> cod poștal 325600</w:t>
      </w:r>
      <w:r w:rsidRPr="004069FB">
        <w:rPr>
          <w:bCs/>
          <w:color w:val="0070C0"/>
        </w:rPr>
        <w:tab/>
      </w:r>
      <w:r w:rsidRPr="004069FB">
        <w:rPr>
          <w:bCs/>
          <w:color w:val="0070C0"/>
        </w:rPr>
        <w:tab/>
      </w:r>
      <w:r w:rsidRPr="004069FB">
        <w:rPr>
          <w:bCs/>
          <w:color w:val="0070C0"/>
        </w:rPr>
        <w:tab/>
      </w:r>
      <w:r w:rsidRPr="004069FB">
        <w:rPr>
          <w:bCs/>
          <w:color w:val="0070C0"/>
        </w:rPr>
        <w:lastRenderedPageBreak/>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r w:rsidRPr="00CD4085">
        <w:t xml:space="preserve">Contractantul </w:t>
      </w:r>
      <w:r w:rsidRPr="007C0026">
        <w:rPr>
          <w:bCs/>
        </w:rPr>
        <w:t>este responsabil pentru livrarea în termenul agreat al produselor și se consideră că are în vedere toate dificultățile pe care le-ar putea întâmpina în acest sens și nu va invoca nici un motiv de întârziere sau costuri suplimentare.</w:t>
      </w:r>
    </w:p>
    <w:p w14:paraId="2DFBB436" w14:textId="7649B4F8" w:rsidR="00C0026F" w:rsidRPr="00CD4085" w:rsidRDefault="00C0026F" w:rsidP="00C0026F">
      <w:pPr>
        <w:spacing w:line="360" w:lineRule="auto"/>
        <w:jc w:val="both"/>
      </w:pPr>
    </w:p>
    <w:p w14:paraId="2C3D3E01" w14:textId="77777777" w:rsidR="00C0026F" w:rsidRPr="00CD4085" w:rsidRDefault="00C0026F" w:rsidP="00C0026F">
      <w:pPr>
        <w:spacing w:line="360" w:lineRule="auto"/>
        <w:ind w:firstLine="720"/>
        <w:jc w:val="both"/>
      </w:pPr>
      <w:bookmarkStart w:id="6" w:name="_Hlk146061057"/>
      <w:r w:rsidRPr="00CD4085">
        <w:rPr>
          <w:bCs/>
        </w:rPr>
        <w:t xml:space="preserve">Contractantul </w:t>
      </w:r>
      <w:r w:rsidRPr="00CD4085">
        <w:rPr>
          <w:bCs/>
          <w:shd w:val="clear" w:color="auto" w:fill="6FF9C1"/>
        </w:rPr>
        <w:t>este responsabil pentru preluarea ambalajelor rezultate</w:t>
      </w:r>
      <w:r w:rsidRPr="00CD4085">
        <w:rPr>
          <w:bCs/>
        </w:rPr>
        <w:t xml:space="preserve">, în termen de maxim 30 de zile de la momentul punerii in funcțiune </w:t>
      </w:r>
      <w:proofErr w:type="gramStart"/>
      <w:r w:rsidRPr="00CD4085">
        <w:rPr>
          <w:bCs/>
        </w:rPr>
        <w:t>a</w:t>
      </w:r>
      <w:proofErr w:type="gramEnd"/>
      <w:r w:rsidRPr="00CD4085">
        <w:rPr>
          <w:bCs/>
        </w:rPr>
        <w:t xml:space="preserve"> echipamentelor </w:t>
      </w:r>
      <w:r w:rsidRPr="007C0026">
        <w:rPr>
          <w:bCs/>
        </w:rPr>
        <w:t xml:space="preserve">(carton, PVC, policarbonat, polistiren, hartie, etc.) și transmiterea acestora către un centru de colectare specializat. </w:t>
      </w:r>
      <w:r w:rsidRPr="00CD4085">
        <w:rPr>
          <w:bCs/>
        </w:rPr>
        <w:t>Contract</w:t>
      </w:r>
      <w:r>
        <w:rPr>
          <w:bCs/>
        </w:rPr>
        <w:t xml:space="preserve">antul </w:t>
      </w:r>
      <w:r w:rsidRPr="00CD4085">
        <w:rPr>
          <w:bCs/>
        </w:rPr>
        <w:t xml:space="preserve">își va asuma această obligație prin - </w:t>
      </w:r>
      <w:r w:rsidRPr="00D14EE1">
        <w:rPr>
          <w:b/>
        </w:rPr>
        <w:t>Anexa L</w:t>
      </w:r>
    </w:p>
    <w:bookmarkEnd w:id="6"/>
    <w:p w14:paraId="448083A8" w14:textId="77777777" w:rsidR="00C0026F" w:rsidRDefault="00C0026F" w:rsidP="00C0026F">
      <w:pPr>
        <w:spacing w:line="360" w:lineRule="auto"/>
        <w:jc w:val="both"/>
      </w:pPr>
    </w:p>
    <w:p w14:paraId="5D96036A" w14:textId="1399BBAD" w:rsidR="00D14EE1" w:rsidRPr="00CD4085" w:rsidRDefault="00D14EE1" w:rsidP="00D14EE1">
      <w:pPr>
        <w:spacing w:line="360" w:lineRule="auto"/>
        <w:ind w:firstLine="720"/>
        <w:jc w:val="both"/>
        <w:rPr>
          <w:b/>
          <w:bCs/>
        </w:rPr>
      </w:pPr>
      <w:r w:rsidRPr="00CD4085">
        <w:rPr>
          <w:bCs/>
        </w:rPr>
        <w:t xml:space="preserve">Contractantul </w:t>
      </w:r>
      <w:r w:rsidRPr="00D14EE1">
        <w:rPr>
          <w:b/>
          <w:bCs/>
          <w:lang w:val="ro-RO"/>
        </w:rPr>
        <w:t>va livra echipamentele ofertate</w:t>
      </w:r>
      <w:r w:rsidRPr="00D14EE1">
        <w:rPr>
          <w:bCs/>
          <w:lang w:val="ro-RO"/>
        </w:rPr>
        <w:t xml:space="preserve">, etichetate cu însemnele obligatorii prin manualul de identitate vizuală PNRR. Fiecare echipament va avea amplasat într-un loc vizibil, o etichetă autocolantă sau personalizare (print pe echipament) </w:t>
      </w:r>
    </w:p>
    <w:p w14:paraId="4C8A45A4" w14:textId="50B03072" w:rsidR="00D14EE1" w:rsidRDefault="00D14EE1" w:rsidP="00C0026F">
      <w:pPr>
        <w:spacing w:line="360" w:lineRule="auto"/>
        <w:jc w:val="both"/>
      </w:pPr>
    </w:p>
    <w:p w14:paraId="64202AA6" w14:textId="77777777" w:rsidR="00D14EE1" w:rsidRPr="00D14EE1" w:rsidRDefault="00D14EE1" w:rsidP="00D14EE1">
      <w:pPr>
        <w:spacing w:line="360" w:lineRule="auto"/>
        <w:jc w:val="both"/>
        <w:rPr>
          <w:b/>
          <w:bCs/>
          <w:lang w:val="ro-RO"/>
        </w:rPr>
      </w:pPr>
      <w:r w:rsidRPr="00D14EE1">
        <w:rPr>
          <w:b/>
          <w:bCs/>
          <w:lang w:val="ro-RO"/>
        </w:rPr>
        <w:t>Însemne obligatorii:</w:t>
      </w:r>
    </w:p>
    <w:p w14:paraId="41110A9B" w14:textId="24D0C31D" w:rsidR="00D14EE1" w:rsidRPr="00D14EE1" w:rsidRDefault="00D14EE1" w:rsidP="00D14EE1">
      <w:pPr>
        <w:spacing w:line="360" w:lineRule="auto"/>
        <w:jc w:val="both"/>
        <w:rPr>
          <w:b/>
          <w:bCs/>
          <w:lang w:val="ro-RO"/>
        </w:rPr>
      </w:pPr>
    </w:p>
    <w:p w14:paraId="45D0B027" w14:textId="77777777" w:rsidR="00D14EE1" w:rsidRPr="00D14EE1" w:rsidRDefault="00D14EE1" w:rsidP="00D14EE1">
      <w:pPr>
        <w:spacing w:line="360" w:lineRule="auto"/>
        <w:jc w:val="both"/>
        <w:rPr>
          <w:lang w:val="ro-RO"/>
        </w:rPr>
      </w:pPr>
      <w:r w:rsidRPr="00D14EE1">
        <w:rPr>
          <w:lang w:val="ro-RO"/>
        </w:rPr>
        <w:t>- Logo-ul Uniunii Europeane cu textul „Finanțat de Uniunea Europeană NextGenerationEU”</w:t>
      </w:r>
    </w:p>
    <w:p w14:paraId="7202ABD2" w14:textId="202F355A" w:rsidR="00D14EE1" w:rsidRPr="00D14EE1" w:rsidRDefault="00D14EE1" w:rsidP="00D14EE1">
      <w:pPr>
        <w:spacing w:line="360" w:lineRule="auto"/>
        <w:jc w:val="both"/>
        <w:rPr>
          <w:lang w:val="ro-RO"/>
        </w:rPr>
      </w:pPr>
      <w:r w:rsidRPr="00D14EE1">
        <w:rPr>
          <w:lang w:val="ro-RO"/>
        </w:rPr>
        <w:t xml:space="preserve">- Sigla Guvernului României </w:t>
      </w:r>
    </w:p>
    <w:p w14:paraId="6B868774" w14:textId="01203131" w:rsidR="00D14EE1" w:rsidRPr="00D14EE1" w:rsidRDefault="00D14EE1" w:rsidP="00D14EE1">
      <w:pPr>
        <w:spacing w:line="360" w:lineRule="auto"/>
        <w:jc w:val="both"/>
        <w:rPr>
          <w:lang w:val="ro-RO"/>
        </w:rPr>
      </w:pPr>
      <w:r w:rsidRPr="00D14EE1">
        <w:rPr>
          <w:lang w:val="ro-RO"/>
        </w:rPr>
        <w:t>- Logo-ul PNRR (siglă și slogan) - colțul din dreapta sus, obligatoriu ultima din rândul de sus</w:t>
      </w:r>
    </w:p>
    <w:p w14:paraId="23076A33" w14:textId="77777777" w:rsidR="00D14EE1" w:rsidRPr="00D14EE1" w:rsidRDefault="00D14EE1" w:rsidP="00D14EE1">
      <w:pPr>
        <w:spacing w:line="360" w:lineRule="auto"/>
        <w:jc w:val="both"/>
        <w:rPr>
          <w:lang w:val="ro-RO"/>
        </w:rPr>
      </w:pPr>
      <w:r w:rsidRPr="00D14EE1">
        <w:rPr>
          <w:lang w:val="ro-RO"/>
        </w:rPr>
        <w:t>- Textul „PNRR. Finanțat de Uniunea Europeană – UrmătoareaGenerațieUE”.</w:t>
      </w:r>
    </w:p>
    <w:p w14:paraId="6E81E025" w14:textId="0A52C3E7" w:rsidR="00D14EE1" w:rsidRPr="00D14EE1" w:rsidRDefault="00D14EE1" w:rsidP="00D14EE1">
      <w:pPr>
        <w:spacing w:line="360" w:lineRule="auto"/>
        <w:jc w:val="both"/>
        <w:rPr>
          <w:lang w:val="ro-RO"/>
        </w:rPr>
      </w:pPr>
      <w:r w:rsidRPr="00D14EE1">
        <w:rPr>
          <w:noProof/>
        </w:rPr>
        <w:drawing>
          <wp:anchor distT="0" distB="0" distL="114300" distR="114300" simplePos="0" relativeHeight="251659264" behindDoc="0" locked="0" layoutInCell="1" allowOverlap="1" wp14:anchorId="76085FB1" wp14:editId="732EDB9C">
            <wp:simplePos x="0" y="0"/>
            <wp:positionH relativeFrom="column">
              <wp:posOffset>31750</wp:posOffset>
            </wp:positionH>
            <wp:positionV relativeFrom="paragraph">
              <wp:posOffset>135255</wp:posOffset>
            </wp:positionV>
            <wp:extent cx="2957830" cy="349885"/>
            <wp:effectExtent l="19050" t="19050" r="13970" b="12065"/>
            <wp:wrapSquare wrapText="bothSides"/>
            <wp:docPr id="788005243" name="Picture 78800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830" cy="34988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0780DF6F" w14:textId="72B841EB" w:rsidR="00D14EE1" w:rsidRPr="00D14EE1" w:rsidRDefault="00D14EE1" w:rsidP="00D14EE1">
      <w:pPr>
        <w:spacing w:line="360" w:lineRule="auto"/>
        <w:jc w:val="both"/>
        <w:rPr>
          <w:lang w:val="ro-RO"/>
        </w:rPr>
      </w:pPr>
    </w:p>
    <w:p w14:paraId="2E3C625B" w14:textId="6581A37B" w:rsidR="00D14EE1" w:rsidRDefault="00D14EE1" w:rsidP="00C0026F">
      <w:pPr>
        <w:spacing w:line="360" w:lineRule="auto"/>
        <w:jc w:val="both"/>
      </w:pPr>
    </w:p>
    <w:p w14:paraId="7575A1A6" w14:textId="5576600B" w:rsidR="00D14EE1" w:rsidRDefault="00D14EE1" w:rsidP="00C0026F">
      <w:pPr>
        <w:spacing w:line="360" w:lineRule="auto"/>
        <w:jc w:val="both"/>
      </w:pPr>
    </w:p>
    <w:p w14:paraId="45E566C9" w14:textId="3B2FECED" w:rsidR="00D14EE1" w:rsidRDefault="00D14EE1" w:rsidP="00C0026F">
      <w:pPr>
        <w:spacing w:line="360" w:lineRule="auto"/>
        <w:jc w:val="both"/>
      </w:pPr>
      <w:r>
        <w:rPr>
          <w:noProof/>
          <w:sz w:val="20"/>
          <w:szCs w:val="20"/>
        </w:rPr>
        <w:drawing>
          <wp:anchor distT="0" distB="0" distL="114300" distR="114300" simplePos="0" relativeHeight="251661312" behindDoc="1" locked="0" layoutInCell="1" allowOverlap="1" wp14:anchorId="39581611" wp14:editId="4EF2A44C">
            <wp:simplePos x="0" y="0"/>
            <wp:positionH relativeFrom="column">
              <wp:posOffset>1670858</wp:posOffset>
            </wp:positionH>
            <wp:positionV relativeFrom="paragraph">
              <wp:posOffset>113047</wp:posOffset>
            </wp:positionV>
            <wp:extent cx="1719155" cy="1252777"/>
            <wp:effectExtent l="0" t="0" r="0" b="5080"/>
            <wp:wrapNone/>
            <wp:docPr id="1381993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993080" name="Picture 1381993080"/>
                    <pic:cNvPicPr/>
                  </pic:nvPicPr>
                  <pic:blipFill rotWithShape="1">
                    <a:blip r:embed="rId15" cstate="print">
                      <a:extLst>
                        <a:ext uri="{28A0092B-C50C-407E-A947-70E740481C1C}">
                          <a14:useLocalDpi xmlns:a14="http://schemas.microsoft.com/office/drawing/2010/main" val="0"/>
                        </a:ext>
                      </a:extLst>
                    </a:blip>
                    <a:srcRect t="14021" b="12026"/>
                    <a:stretch/>
                  </pic:blipFill>
                  <pic:spPr bwMode="auto">
                    <a:xfrm>
                      <a:off x="0" y="0"/>
                      <a:ext cx="1723919" cy="125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Cu titlu de exemplu:</w:t>
      </w:r>
    </w:p>
    <w:p w14:paraId="58506FE1" w14:textId="64A22345" w:rsidR="00D14EE1" w:rsidRDefault="00D14EE1" w:rsidP="00C0026F">
      <w:pPr>
        <w:spacing w:line="360" w:lineRule="auto"/>
        <w:jc w:val="both"/>
      </w:pPr>
      <w:r>
        <w:rPr>
          <w:noProof/>
          <w:sz w:val="20"/>
          <w:szCs w:val="20"/>
        </w:rPr>
        <w:drawing>
          <wp:anchor distT="0" distB="0" distL="114300" distR="114300" simplePos="0" relativeHeight="251660288" behindDoc="1" locked="0" layoutInCell="1" allowOverlap="1" wp14:anchorId="0111938A" wp14:editId="033C50EF">
            <wp:simplePos x="0" y="0"/>
            <wp:positionH relativeFrom="margin">
              <wp:align>left</wp:align>
            </wp:positionH>
            <wp:positionV relativeFrom="paragraph">
              <wp:posOffset>24635</wp:posOffset>
            </wp:positionV>
            <wp:extent cx="1540510" cy="1055370"/>
            <wp:effectExtent l="0" t="0" r="2540" b="0"/>
            <wp:wrapNone/>
            <wp:docPr id="1724088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88334" name="Picture 172408833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0510" cy="1055370"/>
                    </a:xfrm>
                    <a:prstGeom prst="rect">
                      <a:avLst/>
                    </a:prstGeom>
                  </pic:spPr>
                </pic:pic>
              </a:graphicData>
            </a:graphic>
            <wp14:sizeRelH relativeFrom="page">
              <wp14:pctWidth>0</wp14:pctWidth>
            </wp14:sizeRelH>
            <wp14:sizeRelV relativeFrom="page">
              <wp14:pctHeight>0</wp14:pctHeight>
            </wp14:sizeRelV>
          </wp:anchor>
        </w:drawing>
      </w:r>
    </w:p>
    <w:p w14:paraId="32CB4EAC" w14:textId="77777777" w:rsidR="00D14EE1" w:rsidRDefault="00D14EE1" w:rsidP="00C0026F">
      <w:pPr>
        <w:spacing w:line="360" w:lineRule="auto"/>
        <w:jc w:val="both"/>
      </w:pPr>
    </w:p>
    <w:p w14:paraId="5DA7DBE3" w14:textId="77777777" w:rsidR="00D14EE1" w:rsidRDefault="00D14EE1" w:rsidP="00C0026F">
      <w:pPr>
        <w:spacing w:line="360" w:lineRule="auto"/>
        <w:jc w:val="both"/>
      </w:pPr>
    </w:p>
    <w:p w14:paraId="4C44E738" w14:textId="77777777" w:rsidR="00D14EE1" w:rsidRDefault="00D14EE1" w:rsidP="00C0026F">
      <w:pPr>
        <w:spacing w:line="360" w:lineRule="auto"/>
        <w:jc w:val="both"/>
      </w:pPr>
    </w:p>
    <w:p w14:paraId="3EFF87C6" w14:textId="77777777" w:rsidR="00D14EE1" w:rsidRDefault="00D14EE1" w:rsidP="00C0026F">
      <w:pPr>
        <w:spacing w:line="360" w:lineRule="auto"/>
        <w:jc w:val="both"/>
      </w:pPr>
    </w:p>
    <w:p w14:paraId="23E3CF4C" w14:textId="77777777" w:rsidR="00F80FB1" w:rsidRDefault="00F80FB1" w:rsidP="00C0026F">
      <w:pPr>
        <w:spacing w:line="360" w:lineRule="auto"/>
        <w:jc w:val="both"/>
      </w:pPr>
    </w:p>
    <w:p w14:paraId="2FB41B82" w14:textId="77777777" w:rsidR="00D21EF4" w:rsidRDefault="00D21EF4" w:rsidP="00C0026F">
      <w:pPr>
        <w:spacing w:line="360" w:lineRule="auto"/>
        <w:jc w:val="both"/>
        <w:sectPr w:rsidR="00D21EF4" w:rsidSect="003D49DE">
          <w:pgSz w:w="11910" w:h="16840"/>
          <w:pgMar w:top="1440" w:right="711" w:bottom="1440" w:left="709" w:header="720" w:footer="720" w:gutter="0"/>
          <w:cols w:space="720"/>
          <w:docGrid w:linePitch="299"/>
        </w:sectPr>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Operațiuni cu titlu accesoriu, dacă este cazul</w:t>
      </w:r>
    </w:p>
    <w:p w14:paraId="01443F6C"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Instalare, punere în funcțiune, testare</w:t>
      </w:r>
    </w:p>
    <w:p w14:paraId="3241D3B9" w14:textId="77777777" w:rsidR="00C0026F" w:rsidRPr="00CD4085" w:rsidRDefault="00C0026F" w:rsidP="00C0026F">
      <w:pPr>
        <w:pStyle w:val="Listparagraf"/>
        <w:spacing w:line="360" w:lineRule="auto"/>
        <w:ind w:left="1440" w:firstLine="0"/>
        <w:rPr>
          <w:color w:val="365F91" w:themeColor="accent1" w:themeShade="BF"/>
          <w:sz w:val="20"/>
          <w:szCs w:val="20"/>
        </w:rPr>
      </w:pPr>
    </w:p>
    <w:p w14:paraId="2264309C" w14:textId="77777777" w:rsidR="00C0026F" w:rsidRPr="007C0026" w:rsidRDefault="00C0026F" w:rsidP="00C0026F">
      <w:pPr>
        <w:spacing w:line="360" w:lineRule="auto"/>
        <w:jc w:val="both"/>
        <w:rPr>
          <w:b/>
          <w:bCs/>
        </w:rPr>
      </w:pPr>
      <w:r w:rsidRPr="00CD4085">
        <w:rPr>
          <w:bCs/>
        </w:rPr>
        <w:t>Contractantul</w:t>
      </w:r>
      <w:r w:rsidRPr="00CD4085">
        <w:t xml:space="preserve"> </w:t>
      </w:r>
      <w:r w:rsidRPr="007C0026">
        <w:rPr>
          <w:bCs/>
        </w:rPr>
        <w:t xml:space="preserve">va asambla / preasambla produsele în atelierul său / la locul de instalare indicat de Autoritatea contractantă și va efectua orice altă configurație considerată necesară pentru </w:t>
      </w:r>
      <w:proofErr w:type="gramStart"/>
      <w:r w:rsidRPr="007C0026">
        <w:rPr>
          <w:bCs/>
        </w:rPr>
        <w:t>a</w:t>
      </w:r>
      <w:proofErr w:type="gramEnd"/>
      <w:r w:rsidRPr="007C0026">
        <w:rPr>
          <w:bCs/>
        </w:rPr>
        <w:t xml:space="preserve"> asigura funcționarea corectă a produselor. Contractantul trebuie să instaleze toate produsele în mod corespunzător, asigurând-se în același timp că spațiile unde s-a realizat instalarea rămân curate. După livrarea și instalarea produselor, contractantul va elimina toate deșeurile rezultate și va lua măsurile adecvate pentru </w:t>
      </w:r>
      <w:proofErr w:type="gramStart"/>
      <w:r w:rsidRPr="007C0026">
        <w:rPr>
          <w:bCs/>
        </w:rPr>
        <w:t>a</w:t>
      </w:r>
      <w:proofErr w:type="gramEnd"/>
      <w:r w:rsidRPr="007C0026">
        <w:rPr>
          <w:bCs/>
        </w:rPr>
        <w:t xml:space="preserve"> aduna toate ambalajele și eliminarea acestora de la locul de instalare. Odată ce produsele sunt asamblate, contractantul va realiza și apoi toate configurările/setările necesare pentru a pune produsele în funcțiune. Punerea în funcțiune include, de asemenea, toate ajustările și setările necesare pentru </w:t>
      </w:r>
      <w:proofErr w:type="gramStart"/>
      <w:r w:rsidRPr="007C0026">
        <w:rPr>
          <w:bCs/>
        </w:rPr>
        <w:t>a</w:t>
      </w:r>
      <w:proofErr w:type="gramEnd"/>
      <w:r w:rsidRPr="007C0026">
        <w:rPr>
          <w:bCs/>
        </w:rPr>
        <w:t xml:space="preserve"> asigura instalarea corespunzătoare, în ceea ce privește performanța și calitatea, cu toate configurațiile necesare pentru o funcționare optimă.</w:t>
      </w:r>
    </w:p>
    <w:p w14:paraId="78A98BD3" w14:textId="77777777" w:rsidR="00C0026F" w:rsidRPr="00CD4085" w:rsidRDefault="00C0026F" w:rsidP="00C0026F">
      <w:pPr>
        <w:spacing w:line="360" w:lineRule="auto"/>
        <w:jc w:val="both"/>
      </w:pPr>
    </w:p>
    <w:p w14:paraId="1B661A39" w14:textId="77777777" w:rsidR="00C0026F" w:rsidRPr="00CD4085" w:rsidRDefault="00C0026F" w:rsidP="00C0026F">
      <w:pPr>
        <w:spacing w:line="360" w:lineRule="auto"/>
        <w:jc w:val="both"/>
        <w:rPr>
          <w:b/>
          <w:bCs/>
        </w:rPr>
      </w:pPr>
      <w:r w:rsidRPr="007C0026">
        <w:rPr>
          <w:bCs/>
        </w:rPr>
        <w:t xml:space="preserve">După instalare și punere în funcțiune, Autoritatea contractantă și Contractantul vor efectua teste funcționale ale produsului. Testarea produsului va avea în vedere următoarele elemente, după caz și fără a se limita la cele ce urmează: </w:t>
      </w:r>
      <w:r w:rsidRPr="00CD4085">
        <w:rPr>
          <w:bCs/>
        </w:rPr>
        <w:t>ex.</w:t>
      </w:r>
      <w:r w:rsidRPr="00CD4085">
        <w:t xml:space="preserve"> </w:t>
      </w:r>
      <w:r w:rsidRPr="00CD4085">
        <w:rPr>
          <w:bCs/>
        </w:rPr>
        <w:t xml:space="preserve">testare în condiții de utilizare „reala”; metode de testare; mediul de testare; funcționalități care trebuie testate; criterii de succes/eșec ale testelor; calendar/interval de testare, etc. </w:t>
      </w:r>
    </w:p>
    <w:p w14:paraId="3708C29E" w14:textId="77777777" w:rsidR="00C0026F" w:rsidRPr="00CD4085" w:rsidRDefault="00C0026F" w:rsidP="00C0026F">
      <w:pPr>
        <w:spacing w:line="360" w:lineRule="auto"/>
        <w:jc w:val="both"/>
      </w:pPr>
    </w:p>
    <w:p w14:paraId="661EECEE" w14:textId="77777777" w:rsidR="00C0026F" w:rsidRPr="007C0026" w:rsidRDefault="00C0026F" w:rsidP="00C0026F">
      <w:pPr>
        <w:spacing w:line="360" w:lineRule="auto"/>
        <w:jc w:val="both"/>
        <w:rPr>
          <w:b/>
          <w:bCs/>
          <w:sz w:val="20"/>
          <w:szCs w:val="20"/>
        </w:rPr>
      </w:pPr>
      <w:r w:rsidRPr="00CD4085">
        <w:rPr>
          <w:bCs/>
        </w:rPr>
        <w:t>Contractantul</w:t>
      </w:r>
      <w:r w:rsidRPr="00CD4085">
        <w:t xml:space="preserve"> </w:t>
      </w:r>
      <w:r w:rsidRPr="007C0026">
        <w:rPr>
          <w:bCs/>
        </w:rPr>
        <w:t xml:space="preserve">va efectua pe cheltuiala sa și fără nici un fel de costuri din partea Autorității contractante toate testele pentru </w:t>
      </w:r>
      <w:proofErr w:type="gramStart"/>
      <w:r w:rsidRPr="007C0026">
        <w:rPr>
          <w:bCs/>
        </w:rPr>
        <w:t>a</w:t>
      </w:r>
      <w:proofErr w:type="gramEnd"/>
      <w:r w:rsidRPr="007C0026">
        <w:rPr>
          <w:bCs/>
        </w:rPr>
        <w:t xml:space="preserve"> asigura funcționarea produsului la parametri agreați. Contractantul rămâne responsabil pentru protejarea produselor luând toate masurile adecvate pentru a preveni lovituri, zgârieturi și alte deteriorări, până la acceptare de către Autoritatea/entitatea contractantă.</w:t>
      </w:r>
    </w:p>
    <w:p w14:paraId="4B7455E1" w14:textId="77777777" w:rsidR="00C0026F" w:rsidRDefault="00C0026F" w:rsidP="00C0026F">
      <w:pPr>
        <w:spacing w:line="360" w:lineRule="auto"/>
        <w:ind w:firstLine="360"/>
        <w:jc w:val="both"/>
        <w:rPr>
          <w:b/>
          <w:bCs/>
          <w:color w:val="00B0F0"/>
          <w:sz w:val="20"/>
          <w:szCs w:val="20"/>
        </w:rPr>
      </w:pPr>
    </w:p>
    <w:p w14:paraId="490F7666"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Instruirea personalului pentru utilizare</w:t>
      </w:r>
    </w:p>
    <w:p w14:paraId="713E02D7" w14:textId="77777777" w:rsidR="00C0026F" w:rsidRDefault="00C0026F" w:rsidP="00C0026F">
      <w:pPr>
        <w:spacing w:line="360" w:lineRule="auto"/>
        <w:jc w:val="both"/>
        <w:rPr>
          <w:b/>
          <w:bCs/>
          <w:sz w:val="20"/>
          <w:szCs w:val="20"/>
        </w:rPr>
      </w:pPr>
    </w:p>
    <w:p w14:paraId="72FFDF7F" w14:textId="77777777" w:rsidR="00C0026F" w:rsidRPr="00CD4085" w:rsidRDefault="00C0026F" w:rsidP="00C0026F">
      <w:pPr>
        <w:spacing w:line="360" w:lineRule="auto"/>
        <w:jc w:val="both"/>
      </w:pPr>
      <w:r w:rsidRPr="00CD4085">
        <w:rPr>
          <w:bCs/>
        </w:rPr>
        <w:t>Contractantul</w:t>
      </w:r>
      <w:r w:rsidRPr="00CD4085">
        <w:t xml:space="preserve"> </w:t>
      </w:r>
      <w:r w:rsidRPr="007C0026">
        <w:rPr>
          <w:bCs/>
        </w:rPr>
        <w:t xml:space="preserve">este responsabil pentru instruirea la fața locului a personalului desemnat de Autoritatea contractantă. Scopul instruirii este de a transfera cunoștințele necesare pentru </w:t>
      </w:r>
      <w:proofErr w:type="gramStart"/>
      <w:r w:rsidRPr="007C0026">
        <w:rPr>
          <w:bCs/>
        </w:rPr>
        <w:t>a</w:t>
      </w:r>
      <w:proofErr w:type="gramEnd"/>
      <w:r w:rsidRPr="007C0026">
        <w:rPr>
          <w:bCs/>
        </w:rPr>
        <w:t xml:space="preserve"> opera echipamentele sau a demonta/ monta produsele. Numărul persoanelor care vor fi instruite este de </w:t>
      </w:r>
      <w:r w:rsidRPr="007C0026">
        <w:t>minim 3 participanți</w:t>
      </w:r>
      <w:r w:rsidRPr="007C0026">
        <w:rPr>
          <w:bCs/>
        </w:rPr>
        <w:t xml:space="preserve">. Instruirea va fi organizată după ce produsul este funcțional și trebuie să permită personalului Autorității contractante: </w:t>
      </w:r>
      <w:r w:rsidRPr="007C0026">
        <w:t>înțelegerea tuturor funcționalităților; operarea produsului.</w:t>
      </w:r>
    </w:p>
    <w:p w14:paraId="5D2E12D5" w14:textId="77777777" w:rsidR="00C0026F" w:rsidRPr="00CD4085" w:rsidRDefault="00C0026F" w:rsidP="00C0026F">
      <w:pPr>
        <w:spacing w:line="360" w:lineRule="auto"/>
        <w:jc w:val="both"/>
      </w:pPr>
    </w:p>
    <w:p w14:paraId="4B954D6B" w14:textId="77777777" w:rsidR="00C0026F" w:rsidRPr="00CD4085" w:rsidRDefault="00C0026F" w:rsidP="00C0026F">
      <w:pPr>
        <w:spacing w:line="360" w:lineRule="auto"/>
        <w:jc w:val="both"/>
        <w:rPr>
          <w:b/>
          <w:bCs/>
          <w:sz w:val="20"/>
          <w:szCs w:val="20"/>
        </w:rPr>
      </w:pPr>
      <w:r w:rsidRPr="00CD4085">
        <w:t xml:space="preserve">Contractantul </w:t>
      </w:r>
      <w:r w:rsidRPr="007C0026">
        <w:rPr>
          <w:bCs/>
        </w:rPr>
        <w:t xml:space="preserve">trebuie să propună orice subiect suplimentar care ar putea fi necesar pentru a se asigura că personalul Autorității/entității contractante este pe deplin instruit pentru </w:t>
      </w:r>
      <w:proofErr w:type="gramStart"/>
      <w:r w:rsidRPr="007C0026">
        <w:rPr>
          <w:bCs/>
        </w:rPr>
        <w:t>a</w:t>
      </w:r>
      <w:proofErr w:type="gramEnd"/>
      <w:r w:rsidRPr="007C0026">
        <w:rPr>
          <w:bCs/>
        </w:rPr>
        <w:t xml:space="preserve"> asigura utilizarea corespunzătoare a produsului. </w:t>
      </w:r>
      <w:r w:rsidRPr="007C0026">
        <w:t>Durata sesiunii de instruire este de 3 ore.</w:t>
      </w:r>
      <w:r w:rsidRPr="007C0026">
        <w:rPr>
          <w:bCs/>
        </w:rPr>
        <w:t xml:space="preserve"> Sesiunea de instruire se va desfășura în limba română.</w:t>
      </w:r>
      <w:r w:rsidRPr="00CD4085">
        <w:t xml:space="preserve"> </w:t>
      </w:r>
    </w:p>
    <w:p w14:paraId="39C7EC1F" w14:textId="77777777" w:rsidR="00C0026F" w:rsidRDefault="00C0026F" w:rsidP="00C0026F">
      <w:pPr>
        <w:spacing w:line="360" w:lineRule="auto"/>
      </w:pPr>
    </w:p>
    <w:p w14:paraId="5707675A" w14:textId="77777777" w:rsidR="00F80FB1" w:rsidRDefault="00F80FB1" w:rsidP="00C0026F">
      <w:pPr>
        <w:spacing w:line="360" w:lineRule="auto"/>
      </w:pPr>
    </w:p>
    <w:p w14:paraId="002683E5" w14:textId="77777777" w:rsidR="00F80FB1" w:rsidRDefault="00F80FB1" w:rsidP="00C0026F">
      <w:pPr>
        <w:spacing w:line="360" w:lineRule="auto"/>
      </w:pPr>
    </w:p>
    <w:p w14:paraId="2D9EA26A" w14:textId="77777777" w:rsidR="009C147E" w:rsidRDefault="009C147E" w:rsidP="00C0026F">
      <w:pPr>
        <w:spacing w:line="360" w:lineRule="auto"/>
      </w:pPr>
    </w:p>
    <w:p w14:paraId="45BA2A77"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lastRenderedPageBreak/>
        <w:t>Mentenanța preventiva in perioada de garanție</w:t>
      </w:r>
    </w:p>
    <w:p w14:paraId="11FC02D5" w14:textId="77777777" w:rsidR="00C0026F" w:rsidRDefault="00C0026F" w:rsidP="00C0026F">
      <w:pPr>
        <w:spacing w:line="360" w:lineRule="auto"/>
        <w:jc w:val="both"/>
        <w:rPr>
          <w:b/>
          <w:bCs/>
          <w:sz w:val="20"/>
          <w:szCs w:val="20"/>
        </w:rPr>
      </w:pPr>
    </w:p>
    <w:p w14:paraId="0C055290" w14:textId="77777777" w:rsidR="00C0026F" w:rsidRPr="007C0026" w:rsidRDefault="00C0026F" w:rsidP="00C0026F">
      <w:pPr>
        <w:spacing w:line="360" w:lineRule="auto"/>
        <w:jc w:val="both"/>
        <w:rPr>
          <w:b/>
          <w:bCs/>
        </w:rPr>
      </w:pPr>
      <w:r w:rsidRPr="00CD4085">
        <w:rPr>
          <w:bCs/>
        </w:rPr>
        <w:t xml:space="preserve">Mentenanța preventivă </w:t>
      </w:r>
      <w:r w:rsidRPr="007C0026">
        <w:rPr>
          <w:bCs/>
        </w:rPr>
        <w:t xml:space="preserve">trebuie înțeleasă ca totalitatea operațiunilor de întreținere și reparație ale unui echipament/produs care se efectuează pe parcursul ciclului de viață al acestuia, la intervale regulate cu scopul de </w:t>
      </w:r>
      <w:proofErr w:type="gramStart"/>
      <w:r w:rsidRPr="007C0026">
        <w:rPr>
          <w:bCs/>
        </w:rPr>
        <w:t>a</w:t>
      </w:r>
      <w:proofErr w:type="gramEnd"/>
      <w:r w:rsidRPr="007C0026">
        <w:rPr>
          <w:bCs/>
        </w:rPr>
        <w:t xml:space="preserve"> asigura funcționarea optimă a echipamentului/produsului, pentru a reduce riscurile de defectare și de deteriorare.</w:t>
      </w:r>
    </w:p>
    <w:p w14:paraId="433D2618" w14:textId="77777777" w:rsidR="00C0026F" w:rsidRPr="007C0026" w:rsidRDefault="00C0026F" w:rsidP="00C0026F">
      <w:pPr>
        <w:spacing w:line="360" w:lineRule="auto"/>
        <w:jc w:val="both"/>
        <w:rPr>
          <w:b/>
          <w:bCs/>
        </w:rPr>
      </w:pPr>
    </w:p>
    <w:p w14:paraId="1BEB4103" w14:textId="77777777" w:rsidR="00C0026F" w:rsidRPr="007C0026" w:rsidRDefault="00C0026F" w:rsidP="00C0026F">
      <w:pPr>
        <w:spacing w:line="360" w:lineRule="auto"/>
        <w:jc w:val="both"/>
        <w:rPr>
          <w:b/>
          <w:bCs/>
          <w:sz w:val="20"/>
          <w:szCs w:val="20"/>
        </w:rPr>
      </w:pPr>
      <w:r w:rsidRPr="007C0026">
        <w:rPr>
          <w:bCs/>
        </w:rPr>
        <w:t>Contractantul este responsabil pentru realizarea operațiunilor de mentenanță preventiva în conformitate cu cerințele stabilite de către producătorul echipamentului.</w:t>
      </w:r>
    </w:p>
    <w:p w14:paraId="2B29BED9" w14:textId="77777777" w:rsidR="00C0026F" w:rsidRDefault="00C0026F" w:rsidP="00C0026F">
      <w:pPr>
        <w:spacing w:line="360" w:lineRule="auto"/>
      </w:pPr>
    </w:p>
    <w:p w14:paraId="7B8B4B7E"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Mentenanța corectivă în perioada post-garanție, după caz</w:t>
      </w:r>
    </w:p>
    <w:p w14:paraId="29DC179D" w14:textId="77777777" w:rsidR="00C0026F" w:rsidRDefault="00C0026F" w:rsidP="00C0026F">
      <w:pPr>
        <w:spacing w:line="360" w:lineRule="auto"/>
        <w:jc w:val="both"/>
        <w:rPr>
          <w:b/>
          <w:bCs/>
          <w:sz w:val="20"/>
          <w:szCs w:val="20"/>
        </w:rPr>
      </w:pPr>
    </w:p>
    <w:p w14:paraId="7B8298CE" w14:textId="77777777" w:rsidR="00C0026F" w:rsidRPr="00CD4085" w:rsidRDefault="00C0026F" w:rsidP="00C0026F">
      <w:pPr>
        <w:spacing w:line="360" w:lineRule="auto"/>
        <w:rPr>
          <w:sz w:val="20"/>
          <w:szCs w:val="20"/>
        </w:rPr>
      </w:pPr>
      <w:r w:rsidRPr="00CD4085">
        <w:t>Nu este cazul</w:t>
      </w:r>
    </w:p>
    <w:p w14:paraId="5C2D0E92" w14:textId="77777777" w:rsidR="00C0026F" w:rsidRDefault="00C0026F" w:rsidP="00C0026F">
      <w:pPr>
        <w:spacing w:line="360" w:lineRule="auto"/>
      </w:pPr>
    </w:p>
    <w:p w14:paraId="4794DB11"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Suport tehnic</w:t>
      </w:r>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r w:rsidRPr="00CD4085">
        <w:rPr>
          <w:bCs/>
        </w:rPr>
        <w:t xml:space="preserve">În perioada de garanție asumată prin oferta tehnică, Contractantul va asigura suport tehnic. </w:t>
      </w:r>
      <w:r w:rsidRPr="007C0026">
        <w:rPr>
          <w:bCs/>
        </w:rPr>
        <w:t>Contractantul va asigura un punct de contact dedicat personalului autorizat al Autorității contractante unde se poate semnala orice problemă/defecțiune care necesită mentenanță preventivă sau corectivă sau solicită suport tehnic al Contractantului în gestionarea unui incident, disponibil, pentru a se asigura că orice situație semnalată este tratată cu promptitudine.</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r w:rsidRPr="00CD4085">
        <w:t xml:space="preserve">Contractantul </w:t>
      </w:r>
      <w:r w:rsidRPr="007C0026">
        <w:rPr>
          <w:bCs/>
        </w:rPr>
        <w:t>va răspunde în timp util la orice incident semnalat de Autoritatea/entitatea contractantă, în funcție de nivelul incidentului. Fiecărui incident este caracterizat de un nivel de prioritate, care va evidenția impactul acestuia asupra funcționalităților produsului.</w:t>
      </w:r>
    </w:p>
    <w:p w14:paraId="7BC81CA7" w14:textId="77777777" w:rsidR="00C0026F" w:rsidRPr="00207D54" w:rsidRDefault="00C0026F" w:rsidP="00C0026F">
      <w:pPr>
        <w:spacing w:line="360" w:lineRule="auto"/>
        <w:jc w:val="both"/>
        <w:rPr>
          <w:sz w:val="20"/>
          <w:szCs w:val="20"/>
        </w:rPr>
      </w:pPr>
    </w:p>
    <w:p w14:paraId="47003318" w14:textId="77777777" w:rsidR="00C0026F" w:rsidRPr="00CD4085" w:rsidRDefault="00C0026F" w:rsidP="00C0026F">
      <w:pPr>
        <w:spacing w:line="360" w:lineRule="auto"/>
        <w:jc w:val="both"/>
        <w:rPr>
          <w:b/>
          <w:bCs/>
        </w:rPr>
      </w:pPr>
      <w:r w:rsidRPr="00CD4085">
        <w:rPr>
          <w:bCs/>
        </w:rPr>
        <w:t>Nivelele de prioritate sunt:</w:t>
      </w:r>
    </w:p>
    <w:p w14:paraId="6DB50671" w14:textId="77777777" w:rsidR="00C0026F" w:rsidRPr="00CD4085" w:rsidRDefault="00C0026F" w:rsidP="00C0026F">
      <w:pPr>
        <w:spacing w:line="360" w:lineRule="auto"/>
        <w:jc w:val="both"/>
        <w:rPr>
          <w:b/>
          <w:bCs/>
        </w:rPr>
      </w:pPr>
    </w:p>
    <w:p w14:paraId="54C51E60" w14:textId="77777777" w:rsidR="00C0026F" w:rsidRPr="007C0026" w:rsidRDefault="00C0026F" w:rsidP="00C0026F">
      <w:pPr>
        <w:spacing w:line="360" w:lineRule="auto"/>
        <w:jc w:val="both"/>
        <w:rPr>
          <w:b/>
          <w:bCs/>
        </w:rPr>
      </w:pPr>
      <w:r w:rsidRPr="00CD4085">
        <w:t>•</w:t>
      </w:r>
      <w:r w:rsidRPr="00CD4085">
        <w:tab/>
      </w:r>
      <w:r w:rsidRPr="00CD4085">
        <w:rPr>
          <w:bCs/>
        </w:rPr>
        <w:t xml:space="preserve">Urgent </w:t>
      </w:r>
      <w:r w:rsidRPr="00CD4085">
        <w:t xml:space="preserve">- </w:t>
      </w:r>
      <w:r w:rsidRPr="007C0026">
        <w:rPr>
          <w:bCs/>
        </w:rPr>
        <w:t>incidentul are impact major asupra funcționarii produsului. Problema împiedică desfășurarea activității Autorității/entității contractante.</w:t>
      </w:r>
    </w:p>
    <w:p w14:paraId="292B367F" w14:textId="77777777" w:rsidR="00C0026F" w:rsidRPr="007C0026" w:rsidRDefault="00C0026F" w:rsidP="00C0026F">
      <w:pPr>
        <w:spacing w:line="360" w:lineRule="auto"/>
        <w:jc w:val="both"/>
        <w:rPr>
          <w:b/>
          <w:bCs/>
        </w:rPr>
      </w:pPr>
      <w:r w:rsidRPr="00CD4085">
        <w:t>•</w:t>
      </w:r>
      <w:r w:rsidRPr="00CD4085">
        <w:tab/>
      </w:r>
      <w:r w:rsidRPr="00CD4085">
        <w:rPr>
          <w:bCs/>
        </w:rPr>
        <w:t>Critic</w:t>
      </w:r>
      <w:r w:rsidRPr="00CD4085">
        <w:t xml:space="preserve"> - </w:t>
      </w:r>
      <w:r w:rsidRPr="007C0026">
        <w:rPr>
          <w:bCs/>
        </w:rPr>
        <w:t xml:space="preserve">impact semnificativ asupra funcționării produsului. Problema împiedică desfășurarea în condiții normale </w:t>
      </w:r>
      <w:proofErr w:type="gramStart"/>
      <w:r w:rsidRPr="007C0026">
        <w:rPr>
          <w:bCs/>
        </w:rPr>
        <w:t>a</w:t>
      </w:r>
      <w:proofErr w:type="gramEnd"/>
      <w:r w:rsidRPr="007C0026">
        <w:rPr>
          <w:bCs/>
        </w:rPr>
        <w:t xml:space="preserve"> activității Autorității/entității contractante. Nicio soluție alternativă nu este disponibilă, însă activitatea Autorității/entității contractante poate totuși continua, însă într-un mod restrictiv.</w:t>
      </w:r>
    </w:p>
    <w:p w14:paraId="79D67602" w14:textId="77777777" w:rsidR="00C0026F" w:rsidRPr="007C0026" w:rsidRDefault="00C0026F" w:rsidP="00C0026F">
      <w:pPr>
        <w:spacing w:line="360" w:lineRule="auto"/>
        <w:jc w:val="both"/>
        <w:rPr>
          <w:b/>
          <w:bCs/>
        </w:rPr>
      </w:pPr>
      <w:r w:rsidRPr="00CD4085">
        <w:t>•</w:t>
      </w:r>
      <w:r w:rsidRPr="00CD4085">
        <w:tab/>
      </w:r>
      <w:r w:rsidRPr="00CD4085">
        <w:rPr>
          <w:bCs/>
        </w:rPr>
        <w:t xml:space="preserve">Major </w:t>
      </w:r>
      <w:r w:rsidRPr="007C0026">
        <w:rPr>
          <w:bCs/>
        </w:rPr>
        <w:t>- impact mediu asupra desfășurării activității Autorității/entității contractante. Problema afectează minor funcționalitățile produsului. Impactul reprezintă un inconvenient care necesita soluții alternative pentru refacerea funcționalităților.</w:t>
      </w:r>
    </w:p>
    <w:p w14:paraId="337A1CB2" w14:textId="77777777" w:rsidR="00C0026F" w:rsidRPr="007C0026" w:rsidRDefault="00C0026F" w:rsidP="00C0026F">
      <w:pPr>
        <w:spacing w:line="360" w:lineRule="auto"/>
        <w:jc w:val="both"/>
        <w:rPr>
          <w:b/>
          <w:bCs/>
        </w:rPr>
      </w:pPr>
      <w:r w:rsidRPr="00CD4085">
        <w:t>•</w:t>
      </w:r>
      <w:r w:rsidRPr="00CD4085">
        <w:tab/>
      </w:r>
      <w:r w:rsidRPr="00CD4085">
        <w:rPr>
          <w:bCs/>
        </w:rPr>
        <w:t>Minor</w:t>
      </w:r>
      <w:r w:rsidRPr="00CD4085">
        <w:t xml:space="preserve"> - </w:t>
      </w:r>
      <w:r w:rsidRPr="007C0026">
        <w:rPr>
          <w:bCs/>
        </w:rPr>
        <w:t xml:space="preserve">impact minim asupra desfășurării activității Autorității/entității contractante. Problema nu afectează funcționalitățile produsului. Rezultatul este o eroare minora care nu împiedică desfășurarea în bune condiții </w:t>
      </w:r>
      <w:proofErr w:type="gramStart"/>
      <w:r w:rsidRPr="007C0026">
        <w:rPr>
          <w:bCs/>
        </w:rPr>
        <w:t>a</w:t>
      </w:r>
      <w:proofErr w:type="gramEnd"/>
      <w:r w:rsidRPr="007C0026">
        <w:rPr>
          <w:bCs/>
        </w:rPr>
        <w:t xml:space="preserve"> activității Autorității/entității contractante.</w:t>
      </w:r>
    </w:p>
    <w:p w14:paraId="6EAB96C7" w14:textId="77777777" w:rsidR="00C0026F" w:rsidRDefault="00C0026F" w:rsidP="00C0026F">
      <w:pPr>
        <w:spacing w:line="360" w:lineRule="auto"/>
        <w:jc w:val="both"/>
      </w:pPr>
    </w:p>
    <w:p w14:paraId="02832993" w14:textId="77777777" w:rsidR="009C147E" w:rsidRPr="00CD4085" w:rsidRDefault="009C147E" w:rsidP="00C0026F">
      <w:pPr>
        <w:spacing w:line="360" w:lineRule="auto"/>
        <w:jc w:val="both"/>
      </w:pPr>
    </w:p>
    <w:p w14:paraId="0B03951A" w14:textId="3D7A34B9" w:rsidR="00C0026F" w:rsidRPr="007C0026" w:rsidRDefault="00C0026F" w:rsidP="007C0026">
      <w:pPr>
        <w:spacing w:line="360" w:lineRule="auto"/>
        <w:jc w:val="both"/>
        <w:rPr>
          <w:b/>
          <w:bCs/>
          <w:sz w:val="20"/>
          <w:szCs w:val="20"/>
        </w:rPr>
      </w:pPr>
      <w:r w:rsidRPr="007C0026">
        <w:rPr>
          <w:bCs/>
        </w:rPr>
        <w:lastRenderedPageBreak/>
        <w:t>Contractantul trebuie să asigure disponibilitatea serviciilor de suport tehnic. În cazul incidentelor cu prioritate</w:t>
      </w:r>
      <w:r w:rsidRPr="00CD4085">
        <w:t xml:space="preserve"> </w:t>
      </w:r>
      <w:r w:rsidRPr="00CD4085">
        <w:rPr>
          <w:bCs/>
        </w:rPr>
        <w:t>„urgent”</w:t>
      </w:r>
      <w:r w:rsidRPr="00CD4085">
        <w:t xml:space="preserve"> </w:t>
      </w:r>
      <w:r w:rsidRPr="007C0026">
        <w:rPr>
          <w:bCs/>
        </w:rPr>
        <w:t>intervenția va fi asigurata 24 ore/zi 7 zile/săptămână, din momentul primirii sesizării și până la remedierea definitiva a problemei și asigurarea funcționalității integrale a produsului.</w:t>
      </w:r>
      <w:r w:rsidR="007C0026">
        <w:rPr>
          <w:bCs/>
        </w:rPr>
        <w:t xml:space="preserve"> </w:t>
      </w:r>
      <w:r w:rsidRPr="007C0026">
        <w:rPr>
          <w:bCs/>
        </w:rPr>
        <w:t xml:space="preserve">Contractantul va trebui să respecte următorii timpi de răspuns, corelați cu nivelul de prioritate </w:t>
      </w:r>
      <w:proofErr w:type="gramStart"/>
      <w:r w:rsidRPr="007C0026">
        <w:rPr>
          <w:bCs/>
        </w:rPr>
        <w:t>a</w:t>
      </w:r>
      <w:proofErr w:type="gramEnd"/>
      <w:r w:rsidRPr="007C0026">
        <w:rPr>
          <w:bCs/>
        </w:rPr>
        <w:t xml:space="preserve"> incidentului - aceștia vor atașa ofertei tehnice o declarație de asumare a acestor termeni/timpi:</w:t>
      </w:r>
    </w:p>
    <w:p w14:paraId="237BAA7D" w14:textId="77777777" w:rsidR="00C0026F" w:rsidRDefault="00C0026F" w:rsidP="00C0026F">
      <w:pPr>
        <w:spacing w:line="360" w:lineRule="auto"/>
      </w:pPr>
    </w:p>
    <w:tbl>
      <w:tblPr>
        <w:tblStyle w:val="Tabelgril1Luminos-Accentuare1"/>
        <w:tblW w:w="10639" w:type="dxa"/>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401"/>
        <w:gridCol w:w="2556"/>
        <w:gridCol w:w="2402"/>
        <w:gridCol w:w="3280"/>
      </w:tblGrid>
      <w:tr w:rsidR="00C0026F" w:rsidRPr="00CD4085" w14:paraId="1B8E8DC4" w14:textId="77777777" w:rsidTr="007C00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1" w:type="dxa"/>
            <w:shd w:val="clear" w:color="auto" w:fill="DBE5F1" w:themeFill="accent1" w:themeFillTint="33"/>
            <w:vAlign w:val="center"/>
          </w:tcPr>
          <w:p w14:paraId="5A483F0C" w14:textId="77777777" w:rsidR="00C0026F" w:rsidRPr="007C0026" w:rsidRDefault="00C0026F" w:rsidP="007C0026">
            <w:pPr>
              <w:jc w:val="center"/>
              <w:rPr>
                <w:b w:val="0"/>
                <w:bCs w:val="0"/>
                <w:sz w:val="16"/>
                <w:szCs w:val="16"/>
              </w:rPr>
            </w:pPr>
            <w:r w:rsidRPr="007C0026">
              <w:rPr>
                <w:sz w:val="16"/>
                <w:szCs w:val="16"/>
              </w:rPr>
              <w:t>Nivel de prioritate</w:t>
            </w:r>
          </w:p>
        </w:tc>
        <w:tc>
          <w:tcPr>
            <w:tcW w:w="2556" w:type="dxa"/>
            <w:shd w:val="clear" w:color="auto" w:fill="DBE5F1" w:themeFill="accent1" w:themeFillTint="33"/>
            <w:vAlign w:val="center"/>
          </w:tcPr>
          <w:p w14:paraId="20A78DB2"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raspuns</w:t>
            </w:r>
          </w:p>
        </w:tc>
        <w:tc>
          <w:tcPr>
            <w:tcW w:w="2402" w:type="dxa"/>
            <w:shd w:val="clear" w:color="auto" w:fill="DBE5F1" w:themeFill="accent1" w:themeFillTint="33"/>
            <w:vAlign w:val="center"/>
          </w:tcPr>
          <w:p w14:paraId="56F3B370"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implementare solutie provizorie</w:t>
            </w:r>
          </w:p>
        </w:tc>
        <w:tc>
          <w:tcPr>
            <w:tcW w:w="3280" w:type="dxa"/>
            <w:shd w:val="clear" w:color="auto" w:fill="DBE5F1" w:themeFill="accent1" w:themeFillTint="33"/>
            <w:vAlign w:val="center"/>
          </w:tcPr>
          <w:p w14:paraId="5E37BE5B" w14:textId="77777777" w:rsidR="00C0026F" w:rsidRPr="007C0026" w:rsidRDefault="00C0026F" w:rsidP="007C0026">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C0026">
              <w:rPr>
                <w:sz w:val="16"/>
                <w:szCs w:val="16"/>
              </w:rPr>
              <w:t>Timp de rezolvare</w:t>
            </w:r>
          </w:p>
        </w:tc>
      </w:tr>
      <w:tr w:rsidR="00C0026F" w:rsidRPr="00CD4085" w14:paraId="68ABF15E"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6E15079" w14:textId="77777777" w:rsidR="00C0026F" w:rsidRPr="007C0026" w:rsidRDefault="00C0026F" w:rsidP="007C0026">
            <w:pPr>
              <w:jc w:val="center"/>
              <w:rPr>
                <w:sz w:val="16"/>
                <w:szCs w:val="16"/>
              </w:rPr>
            </w:pPr>
            <w:r w:rsidRPr="007C0026">
              <w:rPr>
                <w:sz w:val="16"/>
                <w:szCs w:val="16"/>
              </w:rPr>
              <w:t>Urgent</w:t>
            </w:r>
          </w:p>
        </w:tc>
        <w:tc>
          <w:tcPr>
            <w:tcW w:w="2556" w:type="dxa"/>
            <w:vAlign w:val="center"/>
          </w:tcPr>
          <w:p w14:paraId="4CD91B9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1 ore</w:t>
            </w:r>
          </w:p>
        </w:tc>
        <w:tc>
          <w:tcPr>
            <w:tcW w:w="2402" w:type="dxa"/>
            <w:vAlign w:val="center"/>
          </w:tcPr>
          <w:p w14:paraId="4004E77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4 ore</w:t>
            </w:r>
          </w:p>
        </w:tc>
        <w:tc>
          <w:tcPr>
            <w:tcW w:w="3280" w:type="dxa"/>
            <w:vAlign w:val="center"/>
          </w:tcPr>
          <w:p w14:paraId="1731B2FA"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Cs/>
                <w:sz w:val="16"/>
                <w:szCs w:val="16"/>
              </w:rPr>
            </w:pPr>
            <w:r w:rsidRPr="007C0026">
              <w:rPr>
                <w:bCs/>
                <w:sz w:val="16"/>
                <w:szCs w:val="16"/>
              </w:rPr>
              <w:t>2 zile</w:t>
            </w:r>
          </w:p>
        </w:tc>
      </w:tr>
      <w:tr w:rsidR="00C0026F" w:rsidRPr="00CD4085" w14:paraId="46FCB710"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757871B" w14:textId="77777777" w:rsidR="00C0026F" w:rsidRPr="007C0026" w:rsidRDefault="00C0026F" w:rsidP="007C0026">
            <w:pPr>
              <w:jc w:val="center"/>
              <w:rPr>
                <w:b w:val="0"/>
                <w:bCs w:val="0"/>
                <w:sz w:val="16"/>
                <w:szCs w:val="16"/>
              </w:rPr>
            </w:pPr>
            <w:r w:rsidRPr="007C0026">
              <w:rPr>
                <w:b w:val="0"/>
                <w:bCs w:val="0"/>
                <w:sz w:val="16"/>
                <w:szCs w:val="16"/>
              </w:rPr>
              <w:t>Critic</w:t>
            </w:r>
          </w:p>
        </w:tc>
        <w:tc>
          <w:tcPr>
            <w:tcW w:w="2556" w:type="dxa"/>
            <w:vAlign w:val="center"/>
          </w:tcPr>
          <w:p w14:paraId="63E6D61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3 ore</w:t>
            </w:r>
          </w:p>
        </w:tc>
        <w:tc>
          <w:tcPr>
            <w:tcW w:w="2402" w:type="dxa"/>
            <w:vAlign w:val="center"/>
          </w:tcPr>
          <w:p w14:paraId="29B14FC2"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24 ore</w:t>
            </w:r>
          </w:p>
        </w:tc>
        <w:tc>
          <w:tcPr>
            <w:tcW w:w="3280" w:type="dxa"/>
            <w:vAlign w:val="center"/>
          </w:tcPr>
          <w:p w14:paraId="124D9FEB"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 zile</w:t>
            </w:r>
          </w:p>
        </w:tc>
      </w:tr>
      <w:tr w:rsidR="00C0026F" w:rsidRPr="00CD4085" w14:paraId="30946865"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6807BF98" w14:textId="77777777" w:rsidR="00C0026F" w:rsidRPr="007C0026" w:rsidRDefault="00C0026F" w:rsidP="007C0026">
            <w:pPr>
              <w:jc w:val="center"/>
              <w:rPr>
                <w:b w:val="0"/>
                <w:bCs w:val="0"/>
                <w:sz w:val="16"/>
                <w:szCs w:val="16"/>
              </w:rPr>
            </w:pPr>
            <w:r w:rsidRPr="007C0026">
              <w:rPr>
                <w:b w:val="0"/>
                <w:bCs w:val="0"/>
                <w:sz w:val="16"/>
                <w:szCs w:val="16"/>
              </w:rPr>
              <w:t>Major</w:t>
            </w:r>
          </w:p>
        </w:tc>
        <w:tc>
          <w:tcPr>
            <w:tcW w:w="2556" w:type="dxa"/>
            <w:vAlign w:val="center"/>
          </w:tcPr>
          <w:p w14:paraId="0C4E21CF"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5 ore</w:t>
            </w:r>
          </w:p>
        </w:tc>
        <w:tc>
          <w:tcPr>
            <w:tcW w:w="2402" w:type="dxa"/>
            <w:vAlign w:val="center"/>
          </w:tcPr>
          <w:p w14:paraId="2C73B1C8"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6D78063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6 zile</w:t>
            </w:r>
          </w:p>
        </w:tc>
      </w:tr>
      <w:tr w:rsidR="00C0026F" w:rsidRPr="00CD4085" w14:paraId="07702EF8" w14:textId="77777777" w:rsidTr="007C0026">
        <w:trPr>
          <w:jc w:val="center"/>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875A583" w14:textId="77777777" w:rsidR="00C0026F" w:rsidRPr="007C0026" w:rsidRDefault="00C0026F" w:rsidP="007C0026">
            <w:pPr>
              <w:jc w:val="center"/>
              <w:rPr>
                <w:b w:val="0"/>
                <w:bCs w:val="0"/>
                <w:sz w:val="16"/>
                <w:szCs w:val="16"/>
              </w:rPr>
            </w:pPr>
            <w:r w:rsidRPr="007C0026">
              <w:rPr>
                <w:b w:val="0"/>
                <w:bCs w:val="0"/>
                <w:sz w:val="16"/>
                <w:szCs w:val="16"/>
              </w:rPr>
              <w:t>Minor</w:t>
            </w:r>
          </w:p>
        </w:tc>
        <w:tc>
          <w:tcPr>
            <w:tcW w:w="2556" w:type="dxa"/>
            <w:vAlign w:val="center"/>
          </w:tcPr>
          <w:p w14:paraId="645B5C9E"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8 ore</w:t>
            </w:r>
          </w:p>
        </w:tc>
        <w:tc>
          <w:tcPr>
            <w:tcW w:w="2402" w:type="dxa"/>
            <w:vAlign w:val="center"/>
          </w:tcPr>
          <w:p w14:paraId="1FFD04EC"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48 ore</w:t>
            </w:r>
          </w:p>
        </w:tc>
        <w:tc>
          <w:tcPr>
            <w:tcW w:w="3280" w:type="dxa"/>
            <w:vAlign w:val="center"/>
          </w:tcPr>
          <w:p w14:paraId="48B29E50" w14:textId="77777777" w:rsidR="00C0026F" w:rsidRPr="007C0026" w:rsidRDefault="00C0026F" w:rsidP="007C0026">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7C0026">
              <w:rPr>
                <w:sz w:val="16"/>
                <w:szCs w:val="16"/>
              </w:rPr>
              <w:t>10 zile</w:t>
            </w:r>
          </w:p>
        </w:tc>
      </w:tr>
    </w:tbl>
    <w:p w14:paraId="75C693A4" w14:textId="77777777" w:rsidR="00C0026F" w:rsidRPr="00CD4085" w:rsidRDefault="00C0026F" w:rsidP="00C0026F">
      <w:pPr>
        <w:spacing w:line="360" w:lineRule="auto"/>
      </w:pPr>
    </w:p>
    <w:p w14:paraId="4BE59E79" w14:textId="77777777" w:rsidR="00C0026F" w:rsidRPr="00CD4085" w:rsidRDefault="00C0026F" w:rsidP="00C0026F">
      <w:pPr>
        <w:spacing w:line="360" w:lineRule="auto"/>
        <w:ind w:firstLine="720"/>
        <w:jc w:val="both"/>
      </w:pPr>
      <w:r w:rsidRPr="00CD4085">
        <w:t xml:space="preserve">Nerespectarea timpilor de mai sus </w:t>
      </w:r>
      <w:r w:rsidRPr="007C0026">
        <w:rPr>
          <w:bCs/>
        </w:rPr>
        <w:t>dă dreptul Autorității/entității contractante de a solicita penalități/daune interese în conformitate cu clauzele contractului de achiziție publică de produse.</w:t>
      </w:r>
    </w:p>
    <w:p w14:paraId="42FD5D86" w14:textId="77777777" w:rsidR="00C0026F" w:rsidRDefault="00C0026F" w:rsidP="00C0026F">
      <w:pPr>
        <w:spacing w:line="360" w:lineRule="auto"/>
      </w:pPr>
    </w:p>
    <w:p w14:paraId="0CF9C828"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Piese de schimb și materiale consumabile pentru activitățile din programul de mentenanță corectiva după expirarea garanției</w:t>
      </w:r>
    </w:p>
    <w:p w14:paraId="65805E47" w14:textId="77777777" w:rsidR="00C0026F" w:rsidRDefault="00C0026F" w:rsidP="00C0026F">
      <w:pPr>
        <w:spacing w:line="360" w:lineRule="auto"/>
        <w:rPr>
          <w:sz w:val="20"/>
          <w:szCs w:val="20"/>
        </w:rPr>
      </w:pPr>
    </w:p>
    <w:p w14:paraId="08ADA908" w14:textId="77777777" w:rsidR="00C0026F" w:rsidRPr="007C0026" w:rsidRDefault="00C0026F" w:rsidP="00C0026F">
      <w:pPr>
        <w:spacing w:line="360" w:lineRule="auto"/>
        <w:jc w:val="both"/>
      </w:pPr>
      <w:bookmarkStart w:id="7" w:name="_Hlk146061137"/>
      <w:r w:rsidRPr="007C0026">
        <w:rPr>
          <w:bCs/>
        </w:rPr>
        <w:t xml:space="preserve">Contractantul trebuie să fie în măsură să asigure piese de schimb și orice alte materiale consumabile pentru o perioadă de </w:t>
      </w:r>
      <w:r w:rsidRPr="007C0026">
        <w:t>minim 3 ani după expirarea perioadei de garanție.</w:t>
      </w:r>
    </w:p>
    <w:bookmarkEnd w:id="7"/>
    <w:p w14:paraId="093A4637" w14:textId="77777777" w:rsidR="00C0026F" w:rsidRPr="00CD4085" w:rsidRDefault="00C0026F" w:rsidP="00C0026F">
      <w:pPr>
        <w:spacing w:line="360" w:lineRule="auto"/>
        <w:jc w:val="both"/>
      </w:pPr>
    </w:p>
    <w:p w14:paraId="1BA46933" w14:textId="77777777" w:rsidR="00C0026F" w:rsidRPr="007C0026" w:rsidRDefault="00C0026F" w:rsidP="00C0026F">
      <w:pPr>
        <w:spacing w:line="360" w:lineRule="auto"/>
        <w:jc w:val="both"/>
        <w:rPr>
          <w:b/>
          <w:bCs/>
        </w:rPr>
      </w:pPr>
      <w:r w:rsidRPr="007C0026">
        <w:rPr>
          <w:bCs/>
        </w:rPr>
        <w:t>Piesele de schimb, vor fi puse la dispoziția Autorității contractante, piesele de schimb și echipamentele vor deține eticheta UE ecologică sau o altă etichetă ecologică relevantă.</w:t>
      </w:r>
    </w:p>
    <w:p w14:paraId="0D648C5E" w14:textId="77777777" w:rsidR="00C0026F" w:rsidRPr="00CD4085" w:rsidRDefault="00C0026F" w:rsidP="00C0026F">
      <w:pPr>
        <w:spacing w:line="360" w:lineRule="auto"/>
        <w:jc w:val="both"/>
      </w:pPr>
    </w:p>
    <w:p w14:paraId="6569A685" w14:textId="77777777" w:rsidR="00C0026F" w:rsidRPr="00CD4085" w:rsidRDefault="00C0026F" w:rsidP="00C0026F">
      <w:pPr>
        <w:spacing w:line="360" w:lineRule="auto"/>
        <w:jc w:val="both"/>
        <w:rPr>
          <w:b/>
          <w:bCs/>
        </w:rPr>
      </w:pPr>
      <w:r w:rsidRPr="00CD4085">
        <w:rPr>
          <w:bCs/>
        </w:rPr>
        <w:t>Contractantul va prezenta în propunerea tehnică:</w:t>
      </w:r>
    </w:p>
    <w:p w14:paraId="21263B3F" w14:textId="77777777" w:rsidR="00C0026F" w:rsidRPr="007C0026" w:rsidRDefault="00C0026F" w:rsidP="00C0026F">
      <w:pPr>
        <w:spacing w:line="360" w:lineRule="auto"/>
        <w:ind w:left="720" w:hanging="720"/>
        <w:jc w:val="both"/>
        <w:rPr>
          <w:b/>
          <w:bCs/>
        </w:rPr>
      </w:pPr>
      <w:r w:rsidRPr="007C0026">
        <w:rPr>
          <w:bCs/>
        </w:rPr>
        <w:t>a)</w:t>
      </w:r>
      <w:r w:rsidRPr="007C0026">
        <w:rPr>
          <w:bCs/>
        </w:rPr>
        <w:tab/>
        <w:t xml:space="preserve">recomandări cu privire la piesele de schimb care trebuie să existe în mod curent pentru a facilita efectuarea în cel mai scurt timp </w:t>
      </w:r>
      <w:proofErr w:type="gramStart"/>
      <w:r w:rsidRPr="007C0026">
        <w:rPr>
          <w:bCs/>
        </w:rPr>
        <w:t>a</w:t>
      </w:r>
      <w:proofErr w:type="gramEnd"/>
      <w:r w:rsidRPr="007C0026">
        <w:rPr>
          <w:bCs/>
        </w:rPr>
        <w:t xml:space="preserve"> operațiunilor de mentenanță corectivă;</w:t>
      </w:r>
    </w:p>
    <w:p w14:paraId="52BBAE30" w14:textId="77777777" w:rsidR="00C0026F" w:rsidRPr="007C0026" w:rsidRDefault="00C0026F" w:rsidP="00C0026F">
      <w:pPr>
        <w:spacing w:line="360" w:lineRule="auto"/>
        <w:jc w:val="both"/>
        <w:rPr>
          <w:b/>
          <w:bCs/>
        </w:rPr>
      </w:pPr>
      <w:r w:rsidRPr="007C0026">
        <w:rPr>
          <w:bCs/>
        </w:rPr>
        <w:t>b)</w:t>
      </w:r>
      <w:r w:rsidRPr="007C0026">
        <w:rPr>
          <w:bCs/>
        </w:rPr>
        <w:tab/>
        <w:t>timpul de livrare pentru piesele de schimb recomandate;</w:t>
      </w:r>
    </w:p>
    <w:p w14:paraId="05163A2A" w14:textId="77777777" w:rsidR="00C0026F" w:rsidRPr="007C0026" w:rsidRDefault="00C0026F" w:rsidP="00C0026F">
      <w:pPr>
        <w:spacing w:line="360" w:lineRule="auto"/>
        <w:jc w:val="both"/>
        <w:rPr>
          <w:b/>
          <w:bCs/>
        </w:rPr>
      </w:pPr>
      <w:r w:rsidRPr="007C0026">
        <w:rPr>
          <w:bCs/>
        </w:rPr>
        <w:t>c)</w:t>
      </w:r>
      <w:r w:rsidRPr="007C0026">
        <w:rPr>
          <w:bCs/>
        </w:rPr>
        <w:tab/>
        <w:t>modalitatea de asigurare a pieselor de schimb în perioada post garanție;</w:t>
      </w:r>
    </w:p>
    <w:p w14:paraId="40C1FEC0" w14:textId="77777777" w:rsidR="00C0026F" w:rsidRPr="007C0026" w:rsidRDefault="00C0026F" w:rsidP="00C0026F">
      <w:pPr>
        <w:spacing w:line="360" w:lineRule="auto"/>
        <w:jc w:val="both"/>
        <w:rPr>
          <w:b/>
          <w:bCs/>
        </w:rPr>
      </w:pPr>
      <w:r w:rsidRPr="007C0026">
        <w:rPr>
          <w:bCs/>
        </w:rPr>
        <w:t>d)</w:t>
      </w:r>
      <w:r w:rsidRPr="007C0026">
        <w:rPr>
          <w:bCs/>
        </w:rPr>
        <w:tab/>
        <w:t>alte informații relevante.</w:t>
      </w:r>
    </w:p>
    <w:p w14:paraId="6D56ED01" w14:textId="77777777" w:rsidR="00C0026F" w:rsidRPr="00CD4085" w:rsidRDefault="00C0026F" w:rsidP="00C0026F">
      <w:pPr>
        <w:spacing w:line="360" w:lineRule="auto"/>
        <w:jc w:val="both"/>
      </w:pPr>
    </w:p>
    <w:p w14:paraId="3ACF36BA" w14:textId="77777777" w:rsidR="00C0026F" w:rsidRPr="007C0026" w:rsidRDefault="00C0026F" w:rsidP="00C0026F">
      <w:pPr>
        <w:spacing w:line="360" w:lineRule="auto"/>
        <w:jc w:val="both"/>
        <w:rPr>
          <w:b/>
          <w:bCs/>
        </w:rPr>
      </w:pPr>
      <w:r w:rsidRPr="007C0026">
        <w:rPr>
          <w:bCs/>
        </w:rPr>
        <w:t>Toate piesele de schimb/materiale consumabile asigurate de Contractant trebuie să respecte cerințele tehnice și de calitate ale producătorului echipamentului.</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f"/>
        <w:numPr>
          <w:ilvl w:val="2"/>
          <w:numId w:val="4"/>
        </w:numPr>
        <w:tabs>
          <w:tab w:val="left" w:pos="540"/>
          <w:tab w:val="left" w:pos="720"/>
          <w:tab w:val="left" w:pos="900"/>
        </w:tabs>
        <w:spacing w:line="360" w:lineRule="auto"/>
        <w:rPr>
          <w:b/>
          <w:bCs/>
          <w:color w:val="365F91" w:themeColor="accent1" w:themeShade="BF"/>
        </w:rPr>
      </w:pPr>
      <w:r w:rsidRPr="00CD4085">
        <w:rPr>
          <w:bCs/>
          <w:color w:val="365F91" w:themeColor="accent1" w:themeShade="BF"/>
          <w:sz w:val="20"/>
          <w:szCs w:val="20"/>
        </w:rPr>
        <w:t>Mediul în care este operat produsul</w:t>
      </w:r>
    </w:p>
    <w:p w14:paraId="7F7F3365" w14:textId="77777777" w:rsidR="00C0026F" w:rsidRPr="003C0B4F" w:rsidRDefault="00C0026F" w:rsidP="00C0026F">
      <w:pPr>
        <w:spacing w:line="360" w:lineRule="auto"/>
      </w:pPr>
    </w:p>
    <w:p w14:paraId="4DE395D0" w14:textId="77777777" w:rsidR="00C0026F" w:rsidRPr="007C0026" w:rsidRDefault="00C0026F" w:rsidP="00C0026F">
      <w:pPr>
        <w:spacing w:line="360" w:lineRule="auto"/>
        <w:rPr>
          <w:b/>
          <w:bCs/>
        </w:rPr>
      </w:pPr>
      <w:r w:rsidRPr="007C0026">
        <w:rPr>
          <w:bCs/>
        </w:rPr>
        <w:t>Echipamentele vor fi utilizate de elevi și personalul didactic, conform indicațiilor acestora în locația indicată în prezentul caiet de sarcini.</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f"/>
        <w:numPr>
          <w:ilvl w:val="2"/>
          <w:numId w:val="4"/>
        </w:numPr>
        <w:tabs>
          <w:tab w:val="left" w:pos="540"/>
          <w:tab w:val="left" w:pos="720"/>
          <w:tab w:val="left" w:pos="900"/>
        </w:tabs>
        <w:spacing w:line="360" w:lineRule="auto"/>
        <w:rPr>
          <w:color w:val="365F91" w:themeColor="accent1" w:themeShade="BF"/>
        </w:rPr>
      </w:pPr>
      <w:r w:rsidRPr="007E3EB5">
        <w:rPr>
          <w:bCs/>
          <w:color w:val="365F91" w:themeColor="accent1" w:themeShade="BF"/>
          <w:sz w:val="20"/>
          <w:szCs w:val="20"/>
        </w:rPr>
        <w:t>Constrângeri privind locația unde se va efectua livrarea/instalarea</w:t>
      </w:r>
    </w:p>
    <w:p w14:paraId="767BE89E" w14:textId="77777777" w:rsidR="00C0026F" w:rsidRDefault="00C0026F" w:rsidP="00C0026F">
      <w:pPr>
        <w:spacing w:line="360" w:lineRule="auto"/>
      </w:pPr>
      <w:r w:rsidRPr="00FB0D16">
        <w:t>Nu este cazul</w:t>
      </w:r>
    </w:p>
    <w:p w14:paraId="0A97FEF8" w14:textId="77777777" w:rsidR="00C0026F" w:rsidRDefault="00C0026F" w:rsidP="00C0026F">
      <w:pPr>
        <w:spacing w:line="360" w:lineRule="auto"/>
      </w:pPr>
    </w:p>
    <w:p w14:paraId="6FBEC91E" w14:textId="77777777" w:rsidR="00C0026F" w:rsidRPr="00F80FB1" w:rsidRDefault="00C0026F" w:rsidP="00C0026F">
      <w:pPr>
        <w:pStyle w:val="Listparagraf"/>
        <w:numPr>
          <w:ilvl w:val="1"/>
          <w:numId w:val="4"/>
        </w:numPr>
        <w:tabs>
          <w:tab w:val="left" w:pos="540"/>
          <w:tab w:val="left" w:pos="720"/>
        </w:tabs>
        <w:spacing w:line="360" w:lineRule="auto"/>
        <w:ind w:left="0" w:firstLine="0"/>
        <w:rPr>
          <w:b/>
          <w:sz w:val="20"/>
          <w:szCs w:val="20"/>
        </w:rPr>
      </w:pPr>
      <w:r w:rsidRPr="00F80FB1">
        <w:rPr>
          <w:b/>
          <w:sz w:val="20"/>
          <w:szCs w:val="20"/>
        </w:rPr>
        <w:t>Atribuțiile și responsabilitățile Părților</w:t>
      </w:r>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r w:rsidRPr="00F80FB1">
        <w:rPr>
          <w:b/>
          <w:sz w:val="20"/>
          <w:szCs w:val="20"/>
        </w:rPr>
        <w:t xml:space="preserve">Contractantul este responsabil pentru îndeplinirea următoarelor atribuţii: </w:t>
      </w:r>
    </w:p>
    <w:p w14:paraId="2704F7C1" w14:textId="77777777" w:rsidR="00C0026F" w:rsidRPr="007C0026" w:rsidRDefault="00C0026F" w:rsidP="00C0026F">
      <w:pPr>
        <w:pStyle w:val="Listparagraf"/>
        <w:numPr>
          <w:ilvl w:val="0"/>
          <w:numId w:val="10"/>
        </w:numPr>
        <w:spacing w:line="360" w:lineRule="auto"/>
        <w:rPr>
          <w:b/>
          <w:bCs/>
        </w:rPr>
      </w:pPr>
      <w:r w:rsidRPr="007C0026">
        <w:rPr>
          <w:bCs/>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prevederilor Caietului de Sarcini şi ale fişelor tehnice, respectând şi aplicând cele mai bune practici în domeniu.</w:t>
      </w:r>
    </w:p>
    <w:p w14:paraId="04A1617D" w14:textId="77777777" w:rsidR="00C0026F" w:rsidRPr="00B3293C" w:rsidRDefault="00C0026F" w:rsidP="00C0026F">
      <w:pPr>
        <w:pStyle w:val="Listparagraf"/>
        <w:spacing w:line="360" w:lineRule="auto"/>
        <w:ind w:left="720" w:firstLine="0"/>
      </w:pPr>
    </w:p>
    <w:p w14:paraId="3E2598A1" w14:textId="77777777" w:rsidR="00C0026F" w:rsidRPr="007C0026" w:rsidRDefault="00C0026F" w:rsidP="00C0026F">
      <w:pPr>
        <w:pStyle w:val="Listparagraf"/>
        <w:numPr>
          <w:ilvl w:val="0"/>
          <w:numId w:val="10"/>
        </w:numPr>
        <w:spacing w:line="360" w:lineRule="auto"/>
        <w:rPr>
          <w:b/>
          <w:bCs/>
        </w:rPr>
      </w:pPr>
      <w:r w:rsidRPr="007C0026">
        <w:rPr>
          <w:bCs/>
        </w:rPr>
        <w:t>Realizarea tuturor documentelor pentru derularea activităţilor în cadrul Contractului în conformitate cu cerinţele din Caietului de Sarcini şi şi ale fişelor tehnice.</w:t>
      </w:r>
    </w:p>
    <w:p w14:paraId="435D3660" w14:textId="77777777" w:rsidR="00C0026F" w:rsidRPr="007C0026" w:rsidRDefault="00C0026F" w:rsidP="00C0026F">
      <w:pPr>
        <w:spacing w:line="360" w:lineRule="auto"/>
        <w:rPr>
          <w:b/>
          <w:bCs/>
        </w:rPr>
      </w:pPr>
    </w:p>
    <w:p w14:paraId="69FBCB34" w14:textId="77777777" w:rsidR="00C0026F" w:rsidRPr="007C0026" w:rsidRDefault="00C0026F" w:rsidP="00C0026F">
      <w:pPr>
        <w:pStyle w:val="Listparagraf"/>
        <w:numPr>
          <w:ilvl w:val="0"/>
          <w:numId w:val="10"/>
        </w:numPr>
        <w:spacing w:line="360" w:lineRule="auto"/>
        <w:rPr>
          <w:b/>
          <w:bCs/>
        </w:rPr>
      </w:pPr>
      <w:r w:rsidRPr="007C0026">
        <w:rPr>
          <w:bCs/>
        </w:rPr>
        <w:t>Punerea la dispoziţia Autorităţii Contractante în timp util a tuturor documentelor, incluzând, dar fără a se limita la: documente cu privire la stadiul furnizării echipamentelor/dotărilor, certificate de origine, certificate de garanţie, declaraţie de conformitate.</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f"/>
        <w:numPr>
          <w:ilvl w:val="0"/>
          <w:numId w:val="10"/>
        </w:numPr>
        <w:spacing w:line="360" w:lineRule="auto"/>
        <w:rPr>
          <w:b/>
          <w:bCs/>
        </w:rPr>
      </w:pPr>
      <w:r w:rsidRPr="007C0026">
        <w:rPr>
          <w:bCs/>
        </w:rPr>
        <w:t xml:space="preserve">Transmiterea către Autoritatea Contractantă spre revizuire şi aprobare a documentelor solicitate. De asemenea, orice modificare </w:t>
      </w:r>
      <w:proofErr w:type="gramStart"/>
      <w:r w:rsidRPr="007C0026">
        <w:rPr>
          <w:bCs/>
        </w:rPr>
        <w:t>a</w:t>
      </w:r>
      <w:proofErr w:type="gramEnd"/>
      <w:r w:rsidRPr="007C0026">
        <w:rPr>
          <w:bCs/>
        </w:rPr>
        <w:t xml:space="preserve"> acestora trebuie aprobată de către Autoritatea Contractantă.</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f"/>
        <w:numPr>
          <w:ilvl w:val="0"/>
          <w:numId w:val="10"/>
        </w:numPr>
        <w:spacing w:line="360" w:lineRule="auto"/>
        <w:rPr>
          <w:b/>
          <w:bCs/>
        </w:rPr>
      </w:pPr>
      <w:r w:rsidRPr="007C0026">
        <w:rPr>
          <w:bCs/>
        </w:rPr>
        <w:t>Colaborarea cu personalul Autorităţii Contractante alocat pentru serviciile desfăşurate conform Contractului (monitorizarea progresului activităţilor în cadrul Contractului, coordonarea activităţilor în cadrul Contractului,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f"/>
        <w:numPr>
          <w:ilvl w:val="0"/>
          <w:numId w:val="10"/>
        </w:numPr>
        <w:spacing w:line="360" w:lineRule="auto"/>
        <w:rPr>
          <w:b/>
          <w:bCs/>
        </w:rPr>
      </w:pPr>
      <w:r w:rsidRPr="007C0026">
        <w:rPr>
          <w:bCs/>
        </w:rPr>
        <w:t>Efectuarea serviciilor numai cu personal atestat, potrivit legii.</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f"/>
        <w:numPr>
          <w:ilvl w:val="0"/>
          <w:numId w:val="10"/>
        </w:numPr>
        <w:spacing w:line="360" w:lineRule="auto"/>
        <w:rPr>
          <w:b/>
          <w:bCs/>
          <w:sz w:val="20"/>
          <w:szCs w:val="20"/>
        </w:rPr>
      </w:pPr>
      <w:r w:rsidRPr="007C0026">
        <w:rPr>
          <w:bCs/>
        </w:rPr>
        <w:t>Punerea la dispoziţia Autorităţii Contractante a tuturor informaţiilor solicitate pentru a sprijini procesul de evaluare a performanţei Contractorului în legătura cu realizarea activităţilor din Contract.</w:t>
      </w:r>
    </w:p>
    <w:p w14:paraId="53C02665" w14:textId="77777777" w:rsidR="00F80FB1" w:rsidRPr="007C0026" w:rsidRDefault="00F80FB1" w:rsidP="00F80FB1">
      <w:pPr>
        <w:pStyle w:val="Listparagraf"/>
        <w:spacing w:line="360" w:lineRule="auto"/>
        <w:ind w:left="720" w:firstLine="0"/>
        <w:rPr>
          <w:b/>
          <w:bCs/>
          <w:sz w:val="20"/>
          <w:szCs w:val="20"/>
        </w:rPr>
      </w:pPr>
    </w:p>
    <w:p w14:paraId="32D00505" w14:textId="394351F2" w:rsidR="00C0026F" w:rsidRPr="007C0026" w:rsidRDefault="00C0026F" w:rsidP="007C0026">
      <w:pPr>
        <w:spacing w:line="360" w:lineRule="auto"/>
        <w:jc w:val="both"/>
        <w:rPr>
          <w:b/>
          <w:bCs/>
        </w:rPr>
      </w:pPr>
      <w:r w:rsidRPr="00B3293C">
        <w:rPr>
          <w:bCs/>
        </w:rPr>
        <w:t>Toate costurile de livrare la sediul beneficiarului, încărcarea, descărcarea, manipularea, montarea, punerea în funcțiune cât și livrarea, cât și pe perioada de garanție, sunt asigurate de furnizor.</w:t>
      </w:r>
      <w:r w:rsidRPr="00B3293C">
        <w:t xml:space="preserve"> </w:t>
      </w:r>
      <w:r w:rsidRPr="007C0026">
        <w:rPr>
          <w:bCs/>
        </w:rPr>
        <w:t xml:space="preserve">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w:t>
      </w:r>
      <w:proofErr w:type="gramStart"/>
      <w:r w:rsidRPr="007C0026">
        <w:rPr>
          <w:bCs/>
        </w:rPr>
        <w:t>a</w:t>
      </w:r>
      <w:proofErr w:type="gramEnd"/>
      <w:r w:rsidRPr="007C0026">
        <w:rPr>
          <w:bCs/>
        </w:rPr>
        <w:t xml:space="preserve"> obiectivelor Autorităţii Contractante.</w:t>
      </w:r>
    </w:p>
    <w:p w14:paraId="11EF9D1F" w14:textId="77777777" w:rsidR="007C0026" w:rsidRDefault="007C0026" w:rsidP="007C0026">
      <w:pPr>
        <w:spacing w:line="360" w:lineRule="auto"/>
        <w:jc w:val="both"/>
        <w:rPr>
          <w:bCs/>
        </w:rPr>
      </w:pPr>
    </w:p>
    <w:p w14:paraId="25985A50" w14:textId="5FA32C84" w:rsidR="00C0026F" w:rsidRPr="007C0026" w:rsidRDefault="00C0026F" w:rsidP="007C0026">
      <w:pPr>
        <w:spacing w:line="360" w:lineRule="auto"/>
        <w:jc w:val="both"/>
        <w:rPr>
          <w:b/>
          <w:bCs/>
        </w:rPr>
      </w:pPr>
      <w:r w:rsidRPr="00B3293C">
        <w:rPr>
          <w:bCs/>
        </w:rPr>
        <w:t>Ofertantul / contractantul, va include în prețul ofertat toate serviciile, studiile și asumările din oferta tehnică, incluzând și fără a se rezuma la:</w:t>
      </w:r>
      <w:r w:rsidRPr="00B3293C">
        <w:t xml:space="preserve"> </w:t>
      </w:r>
      <w:r w:rsidRPr="007C0026">
        <w:rPr>
          <w:bCs/>
        </w:rPr>
        <w:t>cheltuieli cu extinderea perioadei de garanție (unde este cazul), cheltuieli cu auditorul / expertul de mediu care va întocmi rapoartele de conformitate DNSH și proiectare ecologică (dacă este cazul), cheltuielile cu transportul și livrarea, etc.</w:t>
      </w: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r w:rsidRPr="00F80FB1">
        <w:rPr>
          <w:b/>
          <w:sz w:val="20"/>
          <w:szCs w:val="20"/>
        </w:rPr>
        <w:t xml:space="preserve">Autoritatea Contractantă este responsabilă pentru: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f"/>
        <w:numPr>
          <w:ilvl w:val="0"/>
          <w:numId w:val="10"/>
        </w:numPr>
        <w:spacing w:line="360" w:lineRule="auto"/>
        <w:rPr>
          <w:b/>
          <w:bCs/>
        </w:rPr>
      </w:pPr>
      <w:r w:rsidRPr="007C0026">
        <w:rPr>
          <w:bCs/>
        </w:rPr>
        <w:t>Punerea la dispoziţia Contractantului a tuturor informaţiilor disponibile pentru obţinerea rezultatelor aşteptate</w:t>
      </w:r>
    </w:p>
    <w:p w14:paraId="2864066A" w14:textId="77777777" w:rsidR="00C0026F" w:rsidRPr="007C0026" w:rsidRDefault="00C0026F" w:rsidP="00C0026F">
      <w:pPr>
        <w:pStyle w:val="Listparagraf"/>
        <w:numPr>
          <w:ilvl w:val="0"/>
          <w:numId w:val="10"/>
        </w:numPr>
        <w:spacing w:line="360" w:lineRule="auto"/>
        <w:rPr>
          <w:b/>
          <w:bCs/>
        </w:rPr>
      </w:pPr>
      <w:r w:rsidRPr="007C0026">
        <w:rPr>
          <w:bCs/>
        </w:rPr>
        <w:t xml:space="preserve">Punerea la dispoziţie a unui spaţiu pentru derularea întâlnirilor de lucru şi a şedinţelor de analiză a progresului în cadrul Contractului </w:t>
      </w:r>
    </w:p>
    <w:p w14:paraId="2056DC1D" w14:textId="77777777" w:rsidR="00C0026F" w:rsidRPr="007C0026" w:rsidRDefault="00C0026F" w:rsidP="00C0026F">
      <w:pPr>
        <w:pStyle w:val="Listparagraf"/>
        <w:numPr>
          <w:ilvl w:val="0"/>
          <w:numId w:val="10"/>
        </w:numPr>
        <w:spacing w:line="360" w:lineRule="auto"/>
        <w:rPr>
          <w:b/>
          <w:bCs/>
        </w:rPr>
      </w:pPr>
      <w:r w:rsidRPr="007C0026">
        <w:rPr>
          <w:bCs/>
        </w:rPr>
        <w:t>Desemnarea şi comunicarea către Contractant a echipei/persoanei responsabile cu interacţiunea şi suportul oferit Contractantului</w:t>
      </w:r>
    </w:p>
    <w:p w14:paraId="3F470293" w14:textId="77777777" w:rsidR="00C0026F" w:rsidRPr="007C0026" w:rsidRDefault="00C0026F" w:rsidP="00C0026F">
      <w:pPr>
        <w:pStyle w:val="Listparagraf"/>
        <w:numPr>
          <w:ilvl w:val="0"/>
          <w:numId w:val="10"/>
        </w:numPr>
        <w:spacing w:line="360" w:lineRule="auto"/>
        <w:rPr>
          <w:b/>
          <w:bCs/>
        </w:rPr>
      </w:pPr>
      <w:r w:rsidRPr="007C0026">
        <w:rPr>
          <w:bCs/>
        </w:rPr>
        <w:t>Asigurarea tuturor resurselor care sunt în sarcina sa pentru buna derulare a Contractului</w:t>
      </w:r>
    </w:p>
    <w:p w14:paraId="223AAA87" w14:textId="77777777" w:rsidR="00C0026F" w:rsidRPr="007C0026" w:rsidRDefault="00C0026F" w:rsidP="00C0026F">
      <w:pPr>
        <w:pStyle w:val="Listparagraf"/>
        <w:numPr>
          <w:ilvl w:val="0"/>
          <w:numId w:val="10"/>
        </w:numPr>
        <w:spacing w:line="360" w:lineRule="auto"/>
        <w:rPr>
          <w:b/>
          <w:bCs/>
        </w:rPr>
      </w:pPr>
      <w:r w:rsidRPr="007C0026">
        <w:rPr>
          <w:bCs/>
        </w:rPr>
        <w:t>Achitarea contravalorii furnizării echipamentelor, în baza facturilor emise de către acesta din urmă, aşa cum este stabilit prin Contract</w:t>
      </w:r>
    </w:p>
    <w:p w14:paraId="3FACD0D0" w14:textId="77777777" w:rsidR="00C0026F" w:rsidRPr="007C0026" w:rsidRDefault="00C0026F" w:rsidP="00C0026F">
      <w:pPr>
        <w:pStyle w:val="Listparagraf"/>
        <w:numPr>
          <w:ilvl w:val="0"/>
          <w:numId w:val="10"/>
        </w:numPr>
        <w:spacing w:line="360" w:lineRule="auto"/>
        <w:rPr>
          <w:b/>
          <w:bCs/>
        </w:rPr>
      </w:pPr>
      <w:r w:rsidRPr="007C0026">
        <w:rPr>
          <w:bCs/>
        </w:rPr>
        <w:t>Organizarea recepţiei parţiale şi finale la furnizarea echipamentelor/dotărilor în conformitate cu prevederile caietului de sarcini şi şi ale fişelor tehnice</w:t>
      </w:r>
    </w:p>
    <w:p w14:paraId="63D3983F" w14:textId="77777777" w:rsidR="00C0026F" w:rsidRPr="007C0026" w:rsidRDefault="00C0026F" w:rsidP="00C0026F">
      <w:pPr>
        <w:pStyle w:val="Listparagraf"/>
        <w:numPr>
          <w:ilvl w:val="0"/>
          <w:numId w:val="10"/>
        </w:numPr>
        <w:spacing w:line="360" w:lineRule="auto"/>
        <w:rPr>
          <w:b/>
          <w:bCs/>
        </w:rPr>
      </w:pPr>
      <w:r w:rsidRPr="007C0026">
        <w:rPr>
          <w:bCs/>
        </w:rPr>
        <w:t xml:space="preserve">Documentarea în scris </w:t>
      </w:r>
      <w:proofErr w:type="gramStart"/>
      <w:r w:rsidRPr="007C0026">
        <w:rPr>
          <w:bCs/>
        </w:rPr>
        <w:t>a</w:t>
      </w:r>
      <w:proofErr w:type="gramEnd"/>
      <w:r w:rsidRPr="007C0026">
        <w:rPr>
          <w:bCs/>
        </w:rPr>
        <w:t xml:space="preserve"> oricărui motiv de respingere a rezultatelor furnizate de Contractant în cadrul Contractului, prin raportare la prevederile legale, la reglementările tehnice în vigoare şi la cerinţele caietului de sarcini şi şi ale fişelor tehnice. </w:t>
      </w:r>
    </w:p>
    <w:p w14:paraId="0DA7E338" w14:textId="04E5DD7F" w:rsidR="00D21490" w:rsidRDefault="00D21490"/>
    <w:p w14:paraId="690A8EA6" w14:textId="7CDE8DD1" w:rsidR="009C147E" w:rsidRDefault="009C147E">
      <w:r>
        <w:br w:type="page"/>
      </w:r>
    </w:p>
    <w:p w14:paraId="00F38B96" w14:textId="77777777" w:rsidR="00C0026F" w:rsidRPr="00B3293C" w:rsidRDefault="00C0026F" w:rsidP="00C0026F">
      <w:pPr>
        <w:spacing w:line="360" w:lineRule="auto"/>
      </w:pPr>
    </w:p>
    <w:p w14:paraId="7CC4A24C"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sz w:val="24"/>
          <w:szCs w:val="24"/>
        </w:rPr>
      </w:pPr>
      <w:r w:rsidRPr="007C0026">
        <w:rPr>
          <w:bCs/>
          <w:sz w:val="22"/>
          <w:szCs w:val="22"/>
        </w:rPr>
        <w:t>Recepția produselor</w:t>
      </w:r>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r w:rsidRPr="00F80FB1">
        <w:rPr>
          <w:b/>
        </w:rPr>
        <w:t xml:space="preserve">Recepția produselor se va efectua pe baza de proces verbal semnat de Contractant și Autoritatea contractantă. </w:t>
      </w:r>
    </w:p>
    <w:p w14:paraId="1D6AF5DE" w14:textId="77777777" w:rsidR="00C0026F" w:rsidRPr="00B3293C" w:rsidRDefault="00C0026F" w:rsidP="00C0026F">
      <w:pPr>
        <w:spacing w:line="360" w:lineRule="auto"/>
        <w:jc w:val="both"/>
        <w:rPr>
          <w:b/>
          <w:bCs/>
        </w:rPr>
      </w:pPr>
      <w:r w:rsidRPr="00B3293C">
        <w:rPr>
          <w:bCs/>
        </w:rPr>
        <w:t>Recepția produselor se va realiza în mai multe etape, în funcție de progresul contractului, respectiv:</w:t>
      </w:r>
    </w:p>
    <w:p w14:paraId="2B66F980" w14:textId="77777777" w:rsidR="00C0026F" w:rsidRPr="007C0026" w:rsidRDefault="00C0026F" w:rsidP="00C0026F">
      <w:pPr>
        <w:pStyle w:val="Listparagraf"/>
        <w:numPr>
          <w:ilvl w:val="0"/>
          <w:numId w:val="14"/>
        </w:numPr>
        <w:spacing w:line="360" w:lineRule="auto"/>
        <w:rPr>
          <w:b/>
          <w:bCs/>
        </w:rPr>
      </w:pPr>
      <w:r w:rsidRPr="007C0026">
        <w:rPr>
          <w:bCs/>
        </w:rPr>
        <w:t>recepția cantitativă se va realiza după livrarea produselor în cantitatea solicitată la locația indicată de Autoritatea contractantă;</w:t>
      </w:r>
    </w:p>
    <w:p w14:paraId="287E71A7" w14:textId="77777777" w:rsidR="00C0026F" w:rsidRPr="007C0026" w:rsidRDefault="00C0026F" w:rsidP="00C0026F">
      <w:pPr>
        <w:pStyle w:val="Listparagraf"/>
        <w:numPr>
          <w:ilvl w:val="0"/>
          <w:numId w:val="14"/>
        </w:numPr>
        <w:spacing w:line="360" w:lineRule="auto"/>
        <w:rPr>
          <w:b/>
          <w:bCs/>
        </w:rPr>
      </w:pPr>
      <w:r w:rsidRPr="007C0026">
        <w:rPr>
          <w:bCs/>
        </w:rPr>
        <w:t>recepția calitativă se va realiza după instalare, punere în funcțiune și testare a produselor și, după caz, toate defectele au fost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r w:rsidRPr="00B3293C">
        <w:rPr>
          <w:bCs/>
        </w:rPr>
        <w:t>Procesul verbal de recepție calitativă va include unul din următoarele rezultate:</w:t>
      </w:r>
    </w:p>
    <w:p w14:paraId="0863662A" w14:textId="77777777" w:rsidR="00C0026F" w:rsidRPr="007C0026" w:rsidRDefault="00C0026F" w:rsidP="00C0026F">
      <w:pPr>
        <w:pStyle w:val="Listparagraf"/>
        <w:numPr>
          <w:ilvl w:val="0"/>
          <w:numId w:val="15"/>
        </w:numPr>
        <w:spacing w:line="360" w:lineRule="auto"/>
        <w:rPr>
          <w:b/>
          <w:bCs/>
        </w:rPr>
      </w:pPr>
      <w:r w:rsidRPr="007C0026">
        <w:rPr>
          <w:bCs/>
        </w:rPr>
        <w:t>acceptat;</w:t>
      </w:r>
    </w:p>
    <w:p w14:paraId="68531D24" w14:textId="77777777" w:rsidR="00C0026F" w:rsidRPr="007C0026" w:rsidRDefault="00C0026F" w:rsidP="00C0026F">
      <w:pPr>
        <w:pStyle w:val="Listparagraf"/>
        <w:numPr>
          <w:ilvl w:val="0"/>
          <w:numId w:val="15"/>
        </w:numPr>
        <w:spacing w:line="360" w:lineRule="auto"/>
        <w:rPr>
          <w:b/>
          <w:bCs/>
        </w:rPr>
      </w:pPr>
      <w:r w:rsidRPr="007C0026">
        <w:rPr>
          <w:bCs/>
        </w:rPr>
        <w:t>acceptat cu observații minore;</w:t>
      </w:r>
    </w:p>
    <w:p w14:paraId="5791DDA5" w14:textId="77777777" w:rsidR="00C0026F" w:rsidRPr="007C0026" w:rsidRDefault="00C0026F" w:rsidP="00C0026F">
      <w:pPr>
        <w:pStyle w:val="Listparagraf"/>
        <w:numPr>
          <w:ilvl w:val="0"/>
          <w:numId w:val="15"/>
        </w:numPr>
        <w:spacing w:line="360" w:lineRule="auto"/>
        <w:rPr>
          <w:b/>
          <w:bCs/>
        </w:rPr>
      </w:pPr>
      <w:r w:rsidRPr="007C0026">
        <w:rPr>
          <w:bCs/>
        </w:rPr>
        <w:t>acceptat cu rezerve;</w:t>
      </w:r>
    </w:p>
    <w:p w14:paraId="11F0EE8B" w14:textId="77777777" w:rsidR="00C0026F" w:rsidRPr="007C0026" w:rsidRDefault="00C0026F" w:rsidP="00C0026F">
      <w:pPr>
        <w:pStyle w:val="Listparagraf"/>
        <w:numPr>
          <w:ilvl w:val="0"/>
          <w:numId w:val="15"/>
        </w:numPr>
        <w:spacing w:line="360" w:lineRule="auto"/>
        <w:rPr>
          <w:b/>
          <w:bCs/>
        </w:rPr>
      </w:pPr>
      <w:r w:rsidRPr="007C0026">
        <w:rPr>
          <w:bCs/>
        </w:rPr>
        <w:t>refuzat.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r w:rsidRPr="007C0026">
        <w:rPr>
          <w:bCs/>
        </w:rPr>
        <w:t xml:space="preserve">Recepția se va face în termen de </w:t>
      </w:r>
      <w:r w:rsidRPr="007C0026">
        <w:t xml:space="preserve">maxim </w:t>
      </w:r>
      <w:r w:rsidR="00F80FB1">
        <w:t>3</w:t>
      </w:r>
      <w:r w:rsidRPr="007C0026">
        <w:t xml:space="preserve"> zile</w:t>
      </w:r>
      <w:r w:rsidRPr="007C0026">
        <w:rPr>
          <w:bCs/>
        </w:rPr>
        <w:t xml:space="preserve"> lucrătoare de la îndeplinirea de către furnizor a tuturor obigațiilor conexe furnizării.</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b/>
          <w:bCs/>
          <w:sz w:val="24"/>
          <w:szCs w:val="24"/>
        </w:rPr>
      </w:pPr>
      <w:r w:rsidRPr="007C0026">
        <w:rPr>
          <w:bCs/>
          <w:sz w:val="22"/>
          <w:szCs w:val="22"/>
        </w:rPr>
        <w:t>Modalități și condiții de plată</w:t>
      </w:r>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r w:rsidRPr="00894CC0">
        <w:rPr>
          <w:bCs/>
        </w:rPr>
        <w:t>Contractantul va emite factura pentru produsele livrate. Fiecare factură va avea menționat numărul contractului, datele de emitere și de scadență ale facturii respective. Facturile vor fi trimise în original la adresa specificată de Autoritatea contractantă.</w:t>
      </w:r>
      <w:r w:rsidR="00D21490">
        <w:rPr>
          <w:bCs/>
        </w:rPr>
        <w:t xml:space="preserve"> </w:t>
      </w:r>
      <w:r w:rsidRPr="00894CC0">
        <w:rPr>
          <w:bCs/>
        </w:rPr>
        <w:t xml:space="preserve">Factura va fi emisă după semnarea de către Autoritatea/entitatea contractantă a procesului verbal de recepție calitativă, acceptat, după livrare, instalare și punere în funcțiune. </w:t>
      </w:r>
      <w:r w:rsidRPr="007C0026">
        <w:rPr>
          <w:bCs/>
        </w:rPr>
        <w:t>Procesul verbal de recepție calitativă va însoți factura și reprezintă elementul necesar realizării plății, împreună cu celelalte documente justificative prevăzute mai jos:</w:t>
      </w:r>
    </w:p>
    <w:p w14:paraId="4D8D6E79" w14:textId="77777777" w:rsidR="007C0026" w:rsidRPr="007C0026" w:rsidRDefault="007C0026" w:rsidP="00C0026F">
      <w:pPr>
        <w:spacing w:line="360" w:lineRule="auto"/>
        <w:jc w:val="both"/>
        <w:rPr>
          <w:b/>
          <w:bCs/>
        </w:rPr>
      </w:pPr>
    </w:p>
    <w:p w14:paraId="2EABAA7D" w14:textId="77777777" w:rsidR="00C0026F" w:rsidRPr="007C0026" w:rsidRDefault="00C0026F" w:rsidP="00C0026F">
      <w:pPr>
        <w:pStyle w:val="Listparagraf"/>
        <w:numPr>
          <w:ilvl w:val="0"/>
          <w:numId w:val="26"/>
        </w:numPr>
        <w:spacing w:line="360" w:lineRule="auto"/>
        <w:rPr>
          <w:b/>
          <w:bCs/>
        </w:rPr>
      </w:pPr>
      <w:r w:rsidRPr="007C0026">
        <w:rPr>
          <w:bCs/>
        </w:rPr>
        <w:t>certificatul de calitate și garanție;</w:t>
      </w:r>
    </w:p>
    <w:p w14:paraId="0AB8433F" w14:textId="77777777" w:rsidR="00C0026F" w:rsidRPr="007C0026" w:rsidRDefault="00C0026F" w:rsidP="00C0026F">
      <w:pPr>
        <w:pStyle w:val="Listparagraf"/>
        <w:numPr>
          <w:ilvl w:val="0"/>
          <w:numId w:val="26"/>
        </w:numPr>
        <w:spacing w:line="360" w:lineRule="auto"/>
        <w:rPr>
          <w:b/>
          <w:bCs/>
        </w:rPr>
      </w:pPr>
      <w:r w:rsidRPr="007C0026">
        <w:rPr>
          <w:bCs/>
        </w:rPr>
        <w:t>declarația de conformitate;</w:t>
      </w:r>
    </w:p>
    <w:p w14:paraId="59F88673" w14:textId="77777777" w:rsidR="00C0026F" w:rsidRPr="007C0026" w:rsidRDefault="00C0026F" w:rsidP="00C0026F">
      <w:pPr>
        <w:pStyle w:val="Listparagraf"/>
        <w:numPr>
          <w:ilvl w:val="0"/>
          <w:numId w:val="26"/>
        </w:numPr>
        <w:spacing w:line="360" w:lineRule="auto"/>
        <w:rPr>
          <w:b/>
          <w:bCs/>
        </w:rPr>
      </w:pPr>
      <w:r w:rsidRPr="007C0026">
        <w:rPr>
          <w:bCs/>
        </w:rPr>
        <w:t>avizul de expediție a produsului;</w:t>
      </w:r>
    </w:p>
    <w:p w14:paraId="2E4ADD51" w14:textId="77777777" w:rsidR="00C0026F" w:rsidRDefault="00C0026F" w:rsidP="00C0026F">
      <w:pPr>
        <w:pStyle w:val="Listparagraf"/>
        <w:numPr>
          <w:ilvl w:val="0"/>
          <w:numId w:val="26"/>
        </w:numPr>
        <w:spacing w:line="360" w:lineRule="auto"/>
        <w:rPr>
          <w:b/>
          <w:bCs/>
        </w:rPr>
      </w:pPr>
      <w:r w:rsidRPr="007C0026">
        <w:rPr>
          <w:bCs/>
        </w:rPr>
        <w:t>procesul verbal de recepție cantitativă;</w:t>
      </w:r>
    </w:p>
    <w:p w14:paraId="715FB4B7" w14:textId="77777777" w:rsidR="007C0026" w:rsidRPr="007C0026" w:rsidRDefault="007C0026" w:rsidP="007C0026">
      <w:pPr>
        <w:spacing w:line="360" w:lineRule="auto"/>
        <w:rPr>
          <w:b/>
          <w:bCs/>
        </w:rPr>
      </w:pPr>
    </w:p>
    <w:p w14:paraId="091949B7" w14:textId="13DDDD89" w:rsidR="00D21490" w:rsidRDefault="00C0026F" w:rsidP="00C0026F">
      <w:pPr>
        <w:spacing w:line="360" w:lineRule="auto"/>
        <w:jc w:val="both"/>
      </w:pPr>
      <w:r w:rsidRPr="00062484">
        <w:t xml:space="preserve">Plățile în favoarea Contractantului se vor efectua </w:t>
      </w:r>
      <w:r w:rsidRPr="00062484">
        <w:rPr>
          <w:bCs/>
        </w:rPr>
        <w:t xml:space="preserve">în termen de maxim </w:t>
      </w:r>
      <w:r w:rsidR="004B2C2F" w:rsidRPr="004B2C2F">
        <w:rPr>
          <w:b/>
        </w:rPr>
        <w:t>6</w:t>
      </w:r>
      <w:r w:rsidRPr="004B2C2F">
        <w:rPr>
          <w:b/>
        </w:rPr>
        <w:t>0 de zile</w:t>
      </w:r>
      <w:r w:rsidRPr="00062484">
        <w:t xml:space="preserve"> de la data emiterii facturii fiscale în original și a tuturor documentelor justificative.</w:t>
      </w:r>
    </w:p>
    <w:p w14:paraId="0C983426" w14:textId="0ADC3579" w:rsidR="00D21490" w:rsidRDefault="00D21490"/>
    <w:p w14:paraId="39FC7D14" w14:textId="1A3E98E4" w:rsidR="009C147E" w:rsidRDefault="009C147E">
      <w:r>
        <w:br w:type="page"/>
      </w:r>
    </w:p>
    <w:p w14:paraId="6E7C1A6C" w14:textId="77777777" w:rsidR="00C0026F" w:rsidRDefault="00C0026F" w:rsidP="00C0026F">
      <w:pPr>
        <w:spacing w:line="360" w:lineRule="auto"/>
      </w:pPr>
    </w:p>
    <w:p w14:paraId="28BA2AF1" w14:textId="4A15EE5C"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Managementul</w:t>
      </w:r>
      <w:r w:rsidR="007C0026">
        <w:rPr>
          <w:bCs/>
          <w:sz w:val="22"/>
          <w:szCs w:val="22"/>
        </w:rPr>
        <w:t xml:space="preserve"> </w:t>
      </w:r>
      <w:r w:rsidRPr="007C0026">
        <w:rPr>
          <w:bCs/>
          <w:sz w:val="22"/>
          <w:szCs w:val="22"/>
        </w:rPr>
        <w:t>/</w:t>
      </w:r>
      <w:r w:rsidR="007C0026">
        <w:rPr>
          <w:bCs/>
          <w:sz w:val="22"/>
          <w:szCs w:val="22"/>
        </w:rPr>
        <w:t xml:space="preserve"> </w:t>
      </w:r>
      <w:r w:rsidRPr="007C0026">
        <w:rPr>
          <w:bCs/>
          <w:sz w:val="22"/>
          <w:szCs w:val="22"/>
        </w:rPr>
        <w:t>Gestionarea Contractului și activități de raportare în cadrul Contractului, dacă este cazul</w:t>
      </w:r>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r w:rsidRPr="00D22F21">
        <w:rPr>
          <w:bCs/>
        </w:rPr>
        <w:t>Managementul contractului include o componentă de management și o componentă administrativă – de administrare efectivă a Contractului – și presupune coordonarea continuă, monitorizarea și controlul tuturor activităților și rezultatelor realizate de Contractant, având ca date de intrare:</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t>Graficul de livrare acceptat de părți, așa cum este definit în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t>Informații despre implicarea efectivă a terților susținători cu resursele puse la dispoziție;</w:t>
      </w:r>
    </w:p>
    <w:p w14:paraId="60F30A03" w14:textId="77777777" w:rsidR="00C0026F" w:rsidRPr="007C0026" w:rsidRDefault="00C0026F" w:rsidP="00C0026F">
      <w:pPr>
        <w:spacing w:line="360" w:lineRule="auto"/>
        <w:jc w:val="both"/>
        <w:rPr>
          <w:b/>
          <w:bCs/>
        </w:rPr>
      </w:pPr>
      <w:r w:rsidRPr="007C0026">
        <w:rPr>
          <w:bCs/>
        </w:rPr>
        <w:t>3.</w:t>
      </w:r>
      <w:r w:rsidRPr="007C0026">
        <w:rPr>
          <w:bCs/>
        </w:rPr>
        <w:tab/>
        <w:t>Comunicările între Contractant și terț(i) susținător(i) cu privire la existența sau inexistența dificultăților în implementarea Contractului;</w:t>
      </w:r>
    </w:p>
    <w:p w14:paraId="66D40495" w14:textId="77777777" w:rsidR="00C0026F" w:rsidRPr="007C0026" w:rsidRDefault="00C0026F" w:rsidP="00C0026F">
      <w:pPr>
        <w:spacing w:line="360" w:lineRule="auto"/>
        <w:jc w:val="both"/>
        <w:rPr>
          <w:b/>
          <w:bCs/>
        </w:rPr>
      </w:pPr>
      <w:r w:rsidRPr="007C0026">
        <w:rPr>
          <w:bCs/>
        </w:rPr>
        <w:t>4.</w:t>
      </w:r>
      <w:r w:rsidRPr="007C0026">
        <w:rPr>
          <w:bCs/>
        </w:rPr>
        <w:tab/>
        <w:t>Poziția terțului susținător în legătură cu informațiile comunicate.</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r w:rsidRPr="007C0026">
        <w:rPr>
          <w:bCs/>
        </w:rPr>
        <w:t xml:space="preserve">Rațiunea managementului contractului este obținerea asigurării că la finalizarea Contractului, Autoritatea/entitatea contractantă </w:t>
      </w:r>
      <w:proofErr w:type="gramStart"/>
      <w:r w:rsidRPr="007C0026">
        <w:rPr>
          <w:bCs/>
        </w:rPr>
        <w:t>a</w:t>
      </w:r>
      <w:proofErr w:type="gramEnd"/>
      <w:r w:rsidRPr="007C0026">
        <w:rPr>
          <w:bCs/>
        </w:rPr>
        <w:t xml:space="preserve"> obținut ce și-a planificat și poate dovedi îndeplinirea obiectivelor și obținerea beneficiilor documentate în Strategia de Contractare. De aceea, managementul Contractului trebuie planificat în etapa de pregătire a procesului de achiziție, la momentul elaborării Caietului de sarcini și a Contractului.</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t>Cu luarea în considerare a volumului activităților în Contract, complexitatea Contractului, etc., includeți informații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t xml:space="preserve">Gestionarea relației dintre Contractant și Autoritatea/entitatea contractantă, din perspectiva managementului </w:t>
      </w:r>
    </w:p>
    <w:p w14:paraId="12542E64" w14:textId="2C1E0735" w:rsidR="00C0026F" w:rsidRPr="007C0026" w:rsidRDefault="00C0026F" w:rsidP="00C0026F">
      <w:pPr>
        <w:spacing w:line="360" w:lineRule="auto"/>
        <w:jc w:val="both"/>
        <w:rPr>
          <w:b/>
          <w:bCs/>
        </w:rPr>
      </w:pPr>
      <w:r w:rsidRPr="007C0026">
        <w:rPr>
          <w:bCs/>
        </w:rPr>
        <w:t>2.</w:t>
      </w:r>
      <w:r w:rsidRPr="007C0026">
        <w:rPr>
          <w:bCs/>
        </w:rPr>
        <w:tab/>
        <w:t>Raportarea în cadrul Contractului;</w:t>
      </w:r>
    </w:p>
    <w:p w14:paraId="428474A4" w14:textId="77777777" w:rsidR="00C0026F" w:rsidRPr="007C0026" w:rsidRDefault="00C0026F" w:rsidP="00C0026F">
      <w:pPr>
        <w:spacing w:line="360" w:lineRule="auto"/>
        <w:jc w:val="both"/>
        <w:rPr>
          <w:b/>
          <w:bCs/>
        </w:rPr>
      </w:pPr>
      <w:r w:rsidRPr="007C0026">
        <w:rPr>
          <w:bCs/>
        </w:rPr>
        <w:t>3.</w:t>
      </w:r>
      <w:r w:rsidRPr="007C0026">
        <w:rPr>
          <w:bCs/>
        </w:rPr>
        <w:tab/>
        <w:t>Acceptarea produselor în cadrul Contractului;</w:t>
      </w:r>
    </w:p>
    <w:p w14:paraId="6E7B87E6" w14:textId="77777777" w:rsidR="00C0026F" w:rsidRPr="007C0026" w:rsidRDefault="00C0026F" w:rsidP="00C0026F">
      <w:pPr>
        <w:spacing w:line="360" w:lineRule="auto"/>
        <w:jc w:val="both"/>
        <w:rPr>
          <w:b/>
          <w:bCs/>
        </w:rPr>
      </w:pPr>
      <w:r w:rsidRPr="007C0026">
        <w:rPr>
          <w:bCs/>
        </w:rPr>
        <w:t>4.</w:t>
      </w:r>
      <w:r w:rsidRPr="007C0026">
        <w:rPr>
          <w:bCs/>
        </w:rPr>
        <w:tab/>
        <w:t>Monitorizarea performanței pe perioada derulării Contractului;</w:t>
      </w:r>
    </w:p>
    <w:p w14:paraId="141977F8" w14:textId="77777777" w:rsidR="00C0026F" w:rsidRPr="007C0026" w:rsidRDefault="00C0026F" w:rsidP="00C0026F">
      <w:pPr>
        <w:spacing w:line="360" w:lineRule="auto"/>
        <w:jc w:val="both"/>
        <w:rPr>
          <w:b/>
          <w:bCs/>
        </w:rPr>
      </w:pPr>
      <w:r w:rsidRPr="007C0026">
        <w:rPr>
          <w:bCs/>
        </w:rPr>
        <w:t>5.</w:t>
      </w:r>
      <w:r w:rsidRPr="007C0026">
        <w:rPr>
          <w:bCs/>
        </w:rPr>
        <w:tab/>
        <w:t>Evaluarea performanței Contractantului la finalul Contractului.</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r w:rsidRPr="007C0026">
        <w:t>Informațiile și cerințele din acest capitol privesc exclusiv etapa de derulare a Contractului</w:t>
      </w:r>
      <w:r w:rsidRPr="007C0026">
        <w:rPr>
          <w:bCs/>
        </w:rPr>
        <w:t>, cea în care Contractantul trebuie să furnizeze produsele și să realizeze operațiunile cu titlu accesoriu și să obțină rezultatele așteptate, așa cum este stabilit prin Contractul ce rezultă din această procedură, astfel încât până la finalizarea duratei Contractului să fie realizate și acceptate (acceptarea finală sau parțială) conform planificării și cerințelor. Pe parcursul derulării Contractului, Autoritatea/entitatea contractantă verifică la intervale stabilite și comunicate prin Caietul de sarcini dacă toate activitățile planificate au fost realizate conform cerințelor și că produsele au fost livrate și acceptate.</w:t>
      </w:r>
    </w:p>
    <w:p w14:paraId="057F4FCF" w14:textId="77777777" w:rsidR="00F80FB1" w:rsidRDefault="00F80FB1">
      <w:pPr>
        <w:rPr>
          <w:bCs/>
        </w:rPr>
      </w:pPr>
    </w:p>
    <w:p w14:paraId="2B6740F3" w14:textId="2A0EA466" w:rsidR="009C147E" w:rsidRDefault="009C147E">
      <w:pPr>
        <w:rPr>
          <w:b/>
          <w:bCs/>
        </w:rPr>
      </w:pPr>
      <w:r>
        <w:rPr>
          <w:b/>
          <w:bCs/>
        </w:rPr>
        <w:br w:type="page"/>
      </w:r>
    </w:p>
    <w:p w14:paraId="0EC5A25E" w14:textId="77777777" w:rsidR="00D21490" w:rsidRPr="007C0026" w:rsidRDefault="00D21490" w:rsidP="00C0026F">
      <w:pPr>
        <w:spacing w:line="360" w:lineRule="auto"/>
        <w:jc w:val="both"/>
        <w:rPr>
          <w:b/>
          <w:bCs/>
        </w:rPr>
      </w:pPr>
    </w:p>
    <w:p w14:paraId="23F7AF73" w14:textId="77777777"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 xml:space="preserve">Tipul procedurii și modalitatea de transmitere </w:t>
      </w:r>
      <w:proofErr w:type="gramStart"/>
      <w:r w:rsidRPr="007C0026">
        <w:rPr>
          <w:bCs/>
          <w:sz w:val="22"/>
          <w:szCs w:val="22"/>
        </w:rPr>
        <w:t>a</w:t>
      </w:r>
      <w:proofErr w:type="gramEnd"/>
      <w:r w:rsidRPr="007C0026">
        <w:rPr>
          <w:bCs/>
          <w:sz w:val="22"/>
          <w:szCs w:val="22"/>
        </w:rPr>
        <w:t xml:space="preserve"> ofertelor</w:t>
      </w:r>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f"/>
        <w:numPr>
          <w:ilvl w:val="0"/>
          <w:numId w:val="1"/>
        </w:numPr>
        <w:spacing w:line="360" w:lineRule="auto"/>
      </w:pPr>
      <w:r w:rsidRPr="00F80FB1">
        <w:rPr>
          <w:b/>
        </w:rPr>
        <w:t>Tipul procedurii:</w:t>
      </w:r>
      <w:r w:rsidRPr="00F80FB1">
        <w:t xml:space="preserve"> </w:t>
      </w:r>
      <w:bookmarkStart w:id="8" w:name="_Hlk155869202"/>
      <w:r w:rsidRPr="00F80FB1">
        <w:rPr>
          <w:bCs/>
        </w:rPr>
        <w:t xml:space="preserve">Achiziție directă </w:t>
      </w:r>
      <w:r w:rsidR="004A09A3" w:rsidRPr="00F80FB1">
        <w:rPr>
          <w:bCs/>
        </w:rPr>
        <w:t xml:space="preserve">in conformitate cu prevederile Art. 7 Alin. (7) Lit. c) din Legea 98/2016, cu modificarile si </w:t>
      </w:r>
      <w:r w:rsidR="005A36A7" w:rsidRPr="00F80FB1">
        <w:rPr>
          <w:bCs/>
        </w:rPr>
        <w:t>completarile ulterioare</w:t>
      </w:r>
      <w:r w:rsidRPr="00F80FB1">
        <w:rPr>
          <w:bCs/>
        </w:rPr>
        <w:t>.</w:t>
      </w:r>
      <w:bookmarkEnd w:id="8"/>
    </w:p>
    <w:p w14:paraId="10F08483" w14:textId="77777777" w:rsidR="00C0026F" w:rsidRPr="00D22F21" w:rsidRDefault="00C0026F" w:rsidP="00C0026F">
      <w:pPr>
        <w:spacing w:line="360" w:lineRule="auto"/>
      </w:pPr>
    </w:p>
    <w:p w14:paraId="76184EAF" w14:textId="66F462C3" w:rsidR="00C0026F" w:rsidRPr="00D22F21" w:rsidRDefault="00C0026F" w:rsidP="00C0026F">
      <w:pPr>
        <w:pStyle w:val="Listparagraf"/>
        <w:numPr>
          <w:ilvl w:val="0"/>
          <w:numId w:val="1"/>
        </w:numPr>
        <w:spacing w:line="360" w:lineRule="auto"/>
      </w:pPr>
      <w:r w:rsidRPr="007C0026">
        <w:t xml:space="preserve">Valoarea totală estimată </w:t>
      </w:r>
      <w:proofErr w:type="gramStart"/>
      <w:r w:rsidRPr="007C0026">
        <w:t>a</w:t>
      </w:r>
      <w:proofErr w:type="gramEnd"/>
      <w:r w:rsidRPr="007C0026">
        <w:t xml:space="preserve"> achiziției:</w:t>
      </w:r>
      <w:r w:rsidRPr="00D22F21">
        <w:t xml:space="preserve"> </w:t>
      </w:r>
      <w:r w:rsidR="009C147E" w:rsidRPr="009C147E">
        <w:rPr>
          <w:b/>
          <w:bCs/>
        </w:rPr>
        <w:t>9.210,00 lei</w:t>
      </w:r>
      <w:r w:rsidR="004A09A3" w:rsidRPr="00D21EF4">
        <w:rPr>
          <w:b/>
          <w:bCs/>
        </w:rPr>
        <w:t xml:space="preserve"> </w:t>
      </w:r>
      <w:r w:rsidRPr="00D21EF4">
        <w:rPr>
          <w:b/>
          <w:bCs/>
        </w:rPr>
        <w:t>fara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5F3DB209" w:rsidR="00C0026F" w:rsidRPr="00272472" w:rsidRDefault="00E51784" w:rsidP="00C0026F">
      <w:pPr>
        <w:spacing w:line="360" w:lineRule="auto"/>
        <w:jc w:val="both"/>
        <w:rPr>
          <w:rFonts w:ascii="Arial Narrow" w:hAnsi="Arial Narrow" w:cs="Calibri"/>
          <w:b/>
          <w:bCs/>
          <w:color w:val="0070C0"/>
          <w:sz w:val="16"/>
          <w:szCs w:val="16"/>
          <w:lang w:eastAsia="ro-RO"/>
        </w:rPr>
      </w:pPr>
      <w:r>
        <w:rPr>
          <w:bCs/>
        </w:rPr>
        <w:t>Operatorul economic</w:t>
      </w:r>
      <w:r w:rsidR="00C0026F" w:rsidRPr="00D22F21">
        <w:rPr>
          <w:bCs/>
        </w:rPr>
        <w:t xml:space="preserve"> va transmite </w:t>
      </w:r>
      <w:r w:rsidR="00C0026F" w:rsidRPr="00F80FB1">
        <w:rPr>
          <w:b/>
        </w:rPr>
        <w:t xml:space="preserve">TOATE documentele menționate la Capitolul </w:t>
      </w:r>
      <w:r w:rsidR="00D21EF4">
        <w:rPr>
          <w:b/>
        </w:rPr>
        <w:t>8</w:t>
      </w:r>
      <w:r w:rsidR="00C0026F" w:rsidRPr="00F80FB1">
        <w:rPr>
          <w:b/>
        </w:rPr>
        <w:t xml:space="preserve"> – Documentele ofertei</w:t>
      </w:r>
      <w:r w:rsidR="00C0026F" w:rsidRPr="00E51784">
        <w:rPr>
          <w:bCs/>
        </w:rPr>
        <w:t xml:space="preserve">, </w:t>
      </w:r>
      <w:r w:rsidR="00C0026F" w:rsidRPr="00E51784">
        <w:t>în formatul</w:t>
      </w:r>
      <w:r w:rsidR="00C0026F" w:rsidRPr="00ED610C">
        <w:t xml:space="preserve"> menționat, prin e-mail la</w:t>
      </w:r>
      <w:r w:rsidR="00C0026F" w:rsidRPr="00D22F21">
        <w:rPr>
          <w:sz w:val="20"/>
          <w:szCs w:val="20"/>
        </w:rPr>
        <w:t xml:space="preserve"> </w:t>
      </w:r>
      <w:r w:rsidR="009C147E" w:rsidRPr="009C147E">
        <w:rPr>
          <w:b/>
          <w:bCs/>
        </w:rPr>
        <w:t>agricol_oravita@yahoo</w:t>
      </w:r>
      <w:r w:rsidR="009C147E">
        <w:t>.com</w:t>
      </w:r>
      <w:r w:rsidR="00D21EF4">
        <w:rPr>
          <w:b/>
          <w:bCs/>
        </w:rPr>
        <w:t xml:space="preserve"> </w:t>
      </w:r>
      <w:r w:rsidR="00C0026F" w:rsidRPr="00ED610C">
        <w:t xml:space="preserve">sau prin servicii de transfer de fișiere </w:t>
      </w:r>
      <w:r w:rsidR="00C0026F" w:rsidRPr="00ED610C">
        <w:rPr>
          <w:i/>
          <w:iCs/>
        </w:rPr>
        <w:t xml:space="preserve">(exemplu: Wetransfer, DropBox, etc.) </w:t>
      </w:r>
      <w:r w:rsidR="00C0026F" w:rsidRPr="00ED610C">
        <w:t>până cel mai târziu la data de</w:t>
      </w:r>
      <w:r w:rsidR="00C0026F" w:rsidRPr="00D22F21">
        <w:rPr>
          <w:bCs/>
        </w:rPr>
        <w:t xml:space="preserve"> </w:t>
      </w:r>
      <w:r w:rsidR="00133A5F" w:rsidRPr="00133A5F">
        <w:rPr>
          <w:b/>
        </w:rPr>
        <w:t>15.05.2024</w:t>
      </w:r>
      <w:r w:rsidR="00133A5F" w:rsidRPr="00133A5F">
        <w:rPr>
          <w:b/>
          <w:bCs/>
          <w:szCs w:val="20"/>
        </w:rPr>
        <w:t>, ora 15:00</w:t>
      </w:r>
      <w:r w:rsidR="00133A5F">
        <w:rPr>
          <w:bCs/>
        </w:rPr>
        <w:t xml:space="preserve"> </w:t>
      </w:r>
      <w:r w:rsidR="00C0026F">
        <w:rPr>
          <w:bCs/>
        </w:rPr>
        <w:t xml:space="preserve">(15 zile lucrătoare de la </w:t>
      </w:r>
      <w:r>
        <w:rPr>
          <w:bCs/>
        </w:rPr>
        <w:t>receptionarea prezentei Cereri de Oferta</w:t>
      </w:r>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r w:rsidRPr="00ED610C">
        <w:rPr>
          <w:bCs/>
        </w:rPr>
        <w:t xml:space="preserve">În cazul în care ofertantul va alege să transmită oferta prin e-mail, acesta nu va depăși dimensiunea totală </w:t>
      </w:r>
      <w:proofErr w:type="gramStart"/>
      <w:r w:rsidRPr="00ED610C">
        <w:rPr>
          <w:bCs/>
        </w:rPr>
        <w:t>a</w:t>
      </w:r>
      <w:proofErr w:type="gramEnd"/>
      <w:r w:rsidRPr="00ED610C">
        <w:rPr>
          <w:bCs/>
        </w:rPr>
        <w:t xml:space="preserve"> atașamentelor, de 10 Mb / email. În cazul în care sunt necesare mai multe e-mailuri, acestea vor fi marcate în mod obligatoriu </w:t>
      </w:r>
      <w:proofErr w:type="gramStart"/>
      <w:r w:rsidRPr="00ED610C">
        <w:rPr>
          <w:bCs/>
        </w:rPr>
        <w:t xml:space="preserve">cu </w:t>
      </w:r>
      <w:r w:rsidRPr="00F80FB1">
        <w:rPr>
          <w:b/>
          <w:bCs/>
        </w:rPr>
        <w:t>”Mail</w:t>
      </w:r>
      <w:proofErr w:type="gramEnd"/>
      <w:r w:rsidRPr="00F80FB1">
        <w:rPr>
          <w:b/>
          <w:bCs/>
        </w:rPr>
        <w:t xml:space="preserve"> 1/4”, ”Mail 2/4” </w:t>
      </w:r>
      <w:r w:rsidRPr="00ED610C">
        <w:rPr>
          <w:bCs/>
        </w:rPr>
        <w:t xml:space="preserve">etc. unde cifra ”4” este dată cu titlu de exemplu pentru 4 mesaje / </w:t>
      </w:r>
      <w:r w:rsidR="00F80FB1">
        <w:rPr>
          <w:bCs/>
        </w:rPr>
        <w:t>e-</w:t>
      </w:r>
      <w:r w:rsidRPr="00ED610C">
        <w:rPr>
          <w:bCs/>
        </w:rPr>
        <w:t xml:space="preserve">mailuri. Astfel, oferta va fi marcată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bookmarkStart w:id="9" w:name="_GoBack"/>
      <w:bookmarkEnd w:id="9"/>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f"/>
        <w:numPr>
          <w:ilvl w:val="0"/>
          <w:numId w:val="4"/>
        </w:numPr>
        <w:shd w:val="clear" w:color="auto" w:fill="DBE5F1" w:themeFill="accent1" w:themeFillTint="33"/>
        <w:ind w:left="450" w:hanging="450"/>
        <w:rPr>
          <w:b/>
          <w:bCs/>
          <w:sz w:val="24"/>
          <w:szCs w:val="24"/>
        </w:rPr>
      </w:pPr>
      <w:r w:rsidRPr="00ED610C">
        <w:rPr>
          <w:bCs/>
          <w:sz w:val="22"/>
          <w:szCs w:val="22"/>
        </w:rPr>
        <w:t>Condiții de participare</w:t>
      </w:r>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r w:rsidRPr="00ED610C">
        <w:rPr>
          <w:bCs/>
        </w:rPr>
        <w:t>Operatorii economici ce depun oferta trebuie să dovedească o formă de înregistrare în condițiile legii din țara de rezidență, din care să reiasă că operatorul economic este legal constituit, că nu se afla în niciuna dintre situațiile de anulare a constituirii, precum și faptul că are capacitatea profesională de a presta serviciile care fac obiectul contractului de achiziție.</w:t>
      </w:r>
      <w:r w:rsidRPr="00D22F21">
        <w:t xml:space="preserve"> </w:t>
      </w:r>
      <w:r w:rsidRPr="00D22F21">
        <w:rPr>
          <w:bCs/>
        </w:rPr>
        <w:t xml:space="preserve">În acest sens, va prezenta </w:t>
      </w:r>
      <w:bookmarkStart w:id="10" w:name="_Hlk145347994"/>
      <w:r w:rsidRPr="00D22F21">
        <w:rPr>
          <w:bCs/>
        </w:rPr>
        <w:t>Certificatul de înregistrare fiscală, Certificatul Constatator ONRC valabil Ia data prezentării</w:t>
      </w:r>
      <w:bookmarkEnd w:id="10"/>
      <w:r w:rsidRPr="00D22F21">
        <w:rPr>
          <w:bCs/>
        </w:rPr>
        <w:t>, din care să reiasă faptul că acesta este autorizat să presteze activitățile în funcție de lotul/rile ofertat/e.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asemenea, se va transmite </w:t>
      </w:r>
      <w:bookmarkStart w:id="11" w:name="_Hlk145348006"/>
      <w:r w:rsidRPr="00ED610C">
        <w:t>Declarația privind beneficiarii reali depusă Ia Oficiul Național al Registrului Comerțului și Furnizare Informații privind Beneficiarii reali eliberat de ONRC</w:t>
      </w:r>
      <w:bookmarkEnd w:id="11"/>
      <w:r w:rsidRPr="00ED610C">
        <w:t>.</w:t>
      </w:r>
      <w:r w:rsidRPr="00ED610C">
        <w:rPr>
          <w:bCs/>
        </w:rPr>
        <w:t xml:space="preserve"> Din conținutul certificatelor, trebuie să rezulte faptul că domeniul de activitate al ofertantului este autorizat și corespunde cu obiectul contractului. Persoanele fizice sau juridice străine vor prezenta documentul echivalent celui solicitat mai sus, emis de autoritatea competentă din statul de origine al ofertantului.</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r w:rsidRPr="002B4E05">
        <w:rPr>
          <w:b/>
          <w:color w:val="7030A0"/>
        </w:rPr>
        <w:t xml:space="preserve">Documentele de calificare </w:t>
      </w:r>
    </w:p>
    <w:p w14:paraId="6BA206B7" w14:textId="77777777" w:rsidR="00C0026F" w:rsidRPr="00ED610C" w:rsidRDefault="00C0026F" w:rsidP="00C0026F">
      <w:pPr>
        <w:spacing w:line="360" w:lineRule="auto"/>
        <w:jc w:val="both"/>
        <w:rPr>
          <w:b/>
          <w:bCs/>
        </w:rPr>
      </w:pPr>
      <w:r w:rsidRPr="00ED610C">
        <w:rPr>
          <w:bCs/>
        </w:rPr>
        <w:t>Ofertanții care doresc să depună oferta trebuie să dovedească o formă de înregistrare în conformitate cu cerințele legale din țara în care este stabilit operatorul economic, conform art. 173 alin. (1) din Legea nr.98/2016. În domeniul de activitate al acestora trebuie să se regăsească corespondentul CAEN aferent obiectului contractului.</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r w:rsidRPr="002B4E05">
        <w:rPr>
          <w:b/>
        </w:rPr>
        <w:t>Modalitatea prin care poate fi demonstrată îndeplinirea cerinței:</w:t>
      </w:r>
    </w:p>
    <w:p w14:paraId="0A2906DF" w14:textId="77777777" w:rsidR="00C0026F" w:rsidRPr="00ED610C" w:rsidRDefault="00C0026F" w:rsidP="00C0026F">
      <w:pPr>
        <w:pStyle w:val="Listparagraf"/>
        <w:numPr>
          <w:ilvl w:val="0"/>
          <w:numId w:val="2"/>
        </w:numPr>
        <w:spacing w:line="360" w:lineRule="auto"/>
        <w:rPr>
          <w:b/>
          <w:bCs/>
        </w:rPr>
      </w:pPr>
      <w:bookmarkStart w:id="12" w:name="_Hlk145348040"/>
      <w:r w:rsidRPr="00ED610C">
        <w:rPr>
          <w:bCs/>
        </w:rPr>
        <w:t>Ofertantul va prezenta certificatul de înregistrare</w:t>
      </w:r>
    </w:p>
    <w:bookmarkEnd w:id="12"/>
    <w:p w14:paraId="62F94571" w14:textId="77777777" w:rsidR="00C0026F" w:rsidRPr="00ED610C" w:rsidRDefault="00C0026F" w:rsidP="00C0026F">
      <w:pPr>
        <w:pStyle w:val="Listparagraf"/>
        <w:numPr>
          <w:ilvl w:val="0"/>
          <w:numId w:val="2"/>
        </w:numPr>
        <w:spacing w:line="360" w:lineRule="auto"/>
        <w:rPr>
          <w:b/>
          <w:bCs/>
        </w:rPr>
      </w:pPr>
      <w:r w:rsidRPr="00ED610C">
        <w:rPr>
          <w:bCs/>
        </w:rPr>
        <w:t>Ofertantul va prezenta certificat constatator emis de ONRC, care să fie valabil Ia data prezentării</w:t>
      </w:r>
    </w:p>
    <w:p w14:paraId="5B0C680D" w14:textId="77777777" w:rsidR="00C0026F" w:rsidRDefault="00C0026F" w:rsidP="00C0026F">
      <w:pPr>
        <w:spacing w:line="360" w:lineRule="auto"/>
        <w:jc w:val="both"/>
        <w:rPr>
          <w:b/>
          <w:bCs/>
        </w:rPr>
      </w:pPr>
      <w:bookmarkStart w:id="13" w:name="_Hlk145348079"/>
    </w:p>
    <w:p w14:paraId="06009EE8" w14:textId="77777777" w:rsidR="00C0026F" w:rsidRPr="00D22F21" w:rsidRDefault="00C0026F" w:rsidP="00C0026F">
      <w:pPr>
        <w:spacing w:line="360" w:lineRule="auto"/>
        <w:jc w:val="both"/>
        <w:rPr>
          <w:b/>
          <w:bCs/>
        </w:rPr>
      </w:pPr>
      <w:r w:rsidRPr="00D22F21">
        <w:rPr>
          <w:bCs/>
        </w:rPr>
        <w:t>Neîncadrarea ofertanților, terților susținători, asociaților și subcontractanților (după caz) în situațiile prevăzute Ia art. 164, 165, 167 si 59. 60 din Legea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r w:rsidRPr="002B4E05">
        <w:rPr>
          <w:b/>
        </w:rPr>
        <w:t>Modalitatea prin care poate fi demonstrată îndeplinirea cerinței, se vor prezenta:</w:t>
      </w:r>
    </w:p>
    <w:p w14:paraId="6213DE65"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164 din Legea nr. 98/2016 privind achizițiile publice, cu modificările ulterioare;</w:t>
      </w:r>
    </w:p>
    <w:p w14:paraId="2F47A12F"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165 din Legea nr. 98/2016 privind achizițiile publice, cu modificările ulterioare;</w:t>
      </w:r>
    </w:p>
    <w:p w14:paraId="69FF4F67"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167 din Legea nr. 98/2016</w:t>
      </w:r>
    </w:p>
    <w:p w14:paraId="02961FA1" w14:textId="77777777" w:rsidR="00C0026F" w:rsidRPr="00ED610C" w:rsidRDefault="00C0026F" w:rsidP="00C0026F">
      <w:pPr>
        <w:pStyle w:val="Listparagraf"/>
        <w:numPr>
          <w:ilvl w:val="0"/>
          <w:numId w:val="3"/>
        </w:numPr>
        <w:spacing w:line="360" w:lineRule="auto"/>
        <w:rPr>
          <w:b/>
          <w:bCs/>
        </w:rPr>
      </w:pPr>
      <w:r w:rsidRPr="00ED610C">
        <w:rPr>
          <w:bCs/>
        </w:rPr>
        <w:t>Declarație privind evitarea conflictului de interese în sensul art. 59-60 din Legea nr. 98/2016 privind achizițiile publice, cu modificările ulterioare;</w:t>
      </w:r>
    </w:p>
    <w:bookmarkEnd w:id="13"/>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r w:rsidRPr="002B4E05">
        <w:rPr>
          <w:b/>
          <w:color w:val="7030A0"/>
          <w:sz w:val="20"/>
          <w:szCs w:val="20"/>
        </w:rPr>
        <w:t>Propunerea tehnică</w:t>
      </w:r>
    </w:p>
    <w:p w14:paraId="594F4E61" w14:textId="77777777" w:rsidR="00C0026F" w:rsidRPr="00D22F21" w:rsidRDefault="00C0026F" w:rsidP="00C0026F">
      <w:pPr>
        <w:spacing w:line="360" w:lineRule="auto"/>
        <w:jc w:val="both"/>
      </w:pPr>
      <w:r w:rsidRPr="00D22F21">
        <w:rPr>
          <w:bCs/>
        </w:rPr>
        <w:t>Oferta tehnică</w:t>
      </w:r>
      <w:r w:rsidRPr="00D22F21">
        <w:t xml:space="preserve"> </w:t>
      </w:r>
      <w:r w:rsidRPr="00812204">
        <w:rPr>
          <w:bCs/>
        </w:rPr>
        <w:t>se va prezenta</w:t>
      </w:r>
      <w:r w:rsidRPr="00D22F21">
        <w:t xml:space="preserve"> </w:t>
      </w:r>
      <w:r w:rsidRPr="00D22F21">
        <w:rPr>
          <w:bCs/>
          <w:shd w:val="clear" w:color="auto" w:fill="6FF9C1"/>
        </w:rPr>
        <w:t>EXCLUSIV</w:t>
      </w:r>
      <w:r w:rsidRPr="00D22F21">
        <w:rPr>
          <w:bCs/>
        </w:rPr>
        <w:t xml:space="preserve"> în formatul pus la dispoziție de către autoritatea contractantă. Ofertele tehnice depuse în alt format vor fi descalificate.</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f"/>
        <w:numPr>
          <w:ilvl w:val="0"/>
          <w:numId w:val="27"/>
        </w:numPr>
        <w:spacing w:line="360" w:lineRule="auto"/>
        <w:rPr>
          <w:b/>
          <w:bCs/>
        </w:rPr>
      </w:pPr>
      <w:r w:rsidRPr="00812204">
        <w:rPr>
          <w:bCs/>
        </w:rPr>
        <w:t>În propunerea tehnică, se va demonstra îndeplinirea cerințelor minime prevăzute în caietul de sarcini.</w:t>
      </w:r>
    </w:p>
    <w:p w14:paraId="0A1206CA" w14:textId="77777777" w:rsidR="00C0026F" w:rsidRPr="00812204" w:rsidRDefault="00C0026F" w:rsidP="00C0026F">
      <w:pPr>
        <w:pStyle w:val="Listparagraf"/>
        <w:numPr>
          <w:ilvl w:val="0"/>
          <w:numId w:val="27"/>
        </w:numPr>
        <w:spacing w:line="360" w:lineRule="auto"/>
        <w:rPr>
          <w:b/>
          <w:bCs/>
        </w:rPr>
      </w:pPr>
      <w:r w:rsidRPr="00812204">
        <w:rPr>
          <w:bCs/>
        </w:rPr>
        <w:t>Ofertele care nu îndeplinesc toate solicitările Caietului de sarcini vor fi considerate neconforme.</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r w:rsidRPr="00812204">
        <w:rPr>
          <w:bCs/>
        </w:rPr>
        <w:t xml:space="preserve">În situația în care se constată că anumite elemente ale propunerii tehnice nu corespund cerințelor din Caietul de sarcini, aceasta va fi respinsă ca neconformă.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r w:rsidRPr="002B4E05">
        <w:rPr>
          <w:b/>
          <w:color w:val="7030A0"/>
          <w:sz w:val="20"/>
          <w:szCs w:val="20"/>
        </w:rPr>
        <w:t>Propunerea financiară</w:t>
      </w:r>
    </w:p>
    <w:p w14:paraId="224F105A" w14:textId="77777777" w:rsidR="00C0026F" w:rsidRPr="00D22F21" w:rsidRDefault="00C0026F" w:rsidP="00C0026F">
      <w:pPr>
        <w:spacing w:line="360" w:lineRule="auto"/>
        <w:jc w:val="both"/>
      </w:pPr>
      <w:r w:rsidRPr="00D22F21">
        <w:rPr>
          <w:bCs/>
        </w:rPr>
        <w:t>Oferta financiară</w:t>
      </w:r>
      <w:r w:rsidRPr="00D22F21">
        <w:t xml:space="preserve"> se va prezenta </w:t>
      </w:r>
      <w:r w:rsidRPr="00D22F21">
        <w:rPr>
          <w:bCs/>
          <w:shd w:val="clear" w:color="auto" w:fill="6FF9C1"/>
        </w:rPr>
        <w:t>EXCLUSIV</w:t>
      </w:r>
      <w:r w:rsidRPr="00D22F21">
        <w:rPr>
          <w:bCs/>
        </w:rPr>
        <w:t xml:space="preserve"> în formatul pus la dispoziție de către autoritatea contractantă. Ofertele financiare depuse în alt format vor fi descalificate.</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14" w:name="_Hlk146062129"/>
      <w:r w:rsidRPr="00812204">
        <w:rPr>
          <w:bCs/>
        </w:rPr>
        <w:t>Valabilitate minimă oferta:</w:t>
      </w:r>
      <w:r w:rsidRPr="00D22F21">
        <w:t xml:space="preserve"> </w:t>
      </w:r>
      <w:r w:rsidRPr="00D22F21">
        <w:rPr>
          <w:bCs/>
        </w:rPr>
        <w:t xml:space="preserve">60 zile de Ia data limită de depunere </w:t>
      </w:r>
      <w:proofErr w:type="gramStart"/>
      <w:r w:rsidRPr="00D22F21">
        <w:rPr>
          <w:bCs/>
        </w:rPr>
        <w:t>a</w:t>
      </w:r>
      <w:proofErr w:type="gramEnd"/>
      <w:r w:rsidRPr="00D22F21">
        <w:rPr>
          <w:bCs/>
        </w:rPr>
        <w:t xml:space="preserve"> ofertelo</w:t>
      </w:r>
      <w:bookmarkEnd w:id="14"/>
      <w:r w:rsidR="00D21490">
        <w:rPr>
          <w:bCs/>
        </w:rPr>
        <w:t>r</w:t>
      </w:r>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f"/>
        <w:numPr>
          <w:ilvl w:val="0"/>
          <w:numId w:val="4"/>
        </w:numPr>
        <w:shd w:val="clear" w:color="auto" w:fill="DBE5F1" w:themeFill="accent1" w:themeFillTint="33"/>
        <w:ind w:left="450" w:hanging="450"/>
        <w:rPr>
          <w:b/>
          <w:bCs/>
          <w:sz w:val="24"/>
          <w:szCs w:val="24"/>
        </w:rPr>
      </w:pPr>
      <w:r w:rsidRPr="00812204">
        <w:rPr>
          <w:bCs/>
          <w:sz w:val="22"/>
          <w:szCs w:val="22"/>
        </w:rPr>
        <w:lastRenderedPageBreak/>
        <w:t>Documentele ofertei</w:t>
      </w:r>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f"/>
        <w:numPr>
          <w:ilvl w:val="0"/>
          <w:numId w:val="31"/>
        </w:numPr>
        <w:spacing w:line="276" w:lineRule="auto"/>
        <w:rPr>
          <w:b/>
          <w:bCs/>
        </w:rPr>
      </w:pPr>
      <w:r w:rsidRPr="00F80FB1">
        <w:rPr>
          <w:bCs/>
        </w:rPr>
        <w:t>Certificatul de înregistrare fiscală</w:t>
      </w:r>
    </w:p>
    <w:p w14:paraId="1676A85D" w14:textId="77777777" w:rsidR="00F80FB1" w:rsidRPr="00F80FB1" w:rsidRDefault="00F80FB1" w:rsidP="00F80FB1">
      <w:pPr>
        <w:pStyle w:val="Listparagraf"/>
        <w:numPr>
          <w:ilvl w:val="0"/>
          <w:numId w:val="31"/>
        </w:numPr>
        <w:spacing w:line="276" w:lineRule="auto"/>
        <w:rPr>
          <w:b/>
          <w:bCs/>
        </w:rPr>
      </w:pPr>
      <w:r w:rsidRPr="00F80FB1">
        <w:rPr>
          <w:bCs/>
        </w:rPr>
        <w:t>Certificatul Constatator ONRC valabil Ia data prezentării</w:t>
      </w:r>
    </w:p>
    <w:p w14:paraId="6125AEC8" w14:textId="77777777" w:rsidR="00F80FB1" w:rsidRPr="00F80FB1" w:rsidRDefault="00F80FB1" w:rsidP="00F80FB1">
      <w:pPr>
        <w:pStyle w:val="Listparagraf"/>
        <w:numPr>
          <w:ilvl w:val="0"/>
          <w:numId w:val="31"/>
        </w:numPr>
        <w:spacing w:line="276" w:lineRule="auto"/>
        <w:rPr>
          <w:b/>
          <w:bCs/>
        </w:rPr>
      </w:pPr>
      <w:r w:rsidRPr="00F80FB1">
        <w:rPr>
          <w:bCs/>
        </w:rPr>
        <w:t xml:space="preserve">Declarația privind beneficiarii reali depusă Ia Oficiul Național al Registrului Comerțului </w:t>
      </w:r>
    </w:p>
    <w:p w14:paraId="7DAF2BEF" w14:textId="77777777" w:rsidR="00F80FB1" w:rsidRDefault="00F80FB1" w:rsidP="00F80FB1">
      <w:pPr>
        <w:pStyle w:val="Listparagraf"/>
        <w:numPr>
          <w:ilvl w:val="0"/>
          <w:numId w:val="31"/>
        </w:numPr>
        <w:spacing w:line="276" w:lineRule="auto"/>
        <w:rPr>
          <w:bCs/>
        </w:rPr>
      </w:pPr>
      <w:r w:rsidRPr="00F80FB1">
        <w:rPr>
          <w:bCs/>
        </w:rPr>
        <w:t>Furnizare Informații privind Beneficiarii reali eliberat de ONRC</w:t>
      </w:r>
    </w:p>
    <w:p w14:paraId="670F16B3" w14:textId="77777777" w:rsidR="00F80FB1" w:rsidRPr="00F80FB1" w:rsidRDefault="00F80FB1" w:rsidP="00F80FB1">
      <w:pPr>
        <w:pStyle w:val="Listparagraf"/>
        <w:numPr>
          <w:ilvl w:val="0"/>
          <w:numId w:val="31"/>
        </w:numPr>
        <w:spacing w:line="276" w:lineRule="auto"/>
      </w:pPr>
      <w:r w:rsidRPr="004D5E61">
        <w:rPr>
          <w:bCs/>
        </w:rPr>
        <w:t>Anexa A – Scrisoare de înaintare</w:t>
      </w:r>
    </w:p>
    <w:p w14:paraId="64F782EE" w14:textId="54FF73EC" w:rsidR="00F80FB1" w:rsidRDefault="00F80FB1" w:rsidP="00F80FB1">
      <w:pPr>
        <w:pStyle w:val="Listparagraf"/>
        <w:numPr>
          <w:ilvl w:val="0"/>
          <w:numId w:val="31"/>
        </w:numPr>
        <w:spacing w:line="276" w:lineRule="auto"/>
      </w:pPr>
      <w:r w:rsidRPr="00F80FB1">
        <w:rPr>
          <w:bCs/>
        </w:rPr>
        <w:t xml:space="preserve">Anexa T </w:t>
      </w:r>
      <w:r w:rsidRPr="00812204">
        <w:t>– Oferta tehnică</w:t>
      </w:r>
    </w:p>
    <w:p w14:paraId="0666D827" w14:textId="77777777" w:rsidR="00F80FB1" w:rsidRDefault="00F80FB1" w:rsidP="00F80FB1">
      <w:pPr>
        <w:pStyle w:val="Listparagraf"/>
        <w:numPr>
          <w:ilvl w:val="0"/>
          <w:numId w:val="31"/>
        </w:numPr>
        <w:spacing w:line="276" w:lineRule="auto"/>
      </w:pPr>
      <w:r w:rsidRPr="00F80FB1">
        <w:rPr>
          <w:bCs/>
        </w:rPr>
        <w:t xml:space="preserve">Anexa F </w:t>
      </w:r>
      <w:r w:rsidRPr="00812204">
        <w:t>– Ofertă financiară</w:t>
      </w:r>
    </w:p>
    <w:p w14:paraId="10340588" w14:textId="77777777" w:rsidR="00F80FB1" w:rsidRPr="00D22F21" w:rsidRDefault="00F80FB1" w:rsidP="00F80FB1">
      <w:pPr>
        <w:pStyle w:val="Listparagraf"/>
        <w:numPr>
          <w:ilvl w:val="0"/>
          <w:numId w:val="31"/>
        </w:numPr>
        <w:spacing w:line="276" w:lineRule="auto"/>
      </w:pPr>
      <w:r w:rsidRPr="00F80FB1">
        <w:rPr>
          <w:bCs/>
        </w:rPr>
        <w:t>Anexa L</w:t>
      </w:r>
      <w:r w:rsidRPr="00D22F21">
        <w:t xml:space="preserve"> – </w:t>
      </w:r>
      <w:r w:rsidRPr="00F80FB1">
        <w:rPr>
          <w:bCs/>
        </w:rPr>
        <w:t>Declarație cu privire la livrarea produselor</w:t>
      </w:r>
    </w:p>
    <w:p w14:paraId="36C4ED13" w14:textId="77777777" w:rsidR="00F80FB1" w:rsidRDefault="00F80FB1" w:rsidP="00F80FB1">
      <w:pPr>
        <w:pStyle w:val="Listparagraf"/>
        <w:numPr>
          <w:ilvl w:val="0"/>
          <w:numId w:val="31"/>
        </w:numPr>
        <w:spacing w:line="276" w:lineRule="auto"/>
      </w:pPr>
      <w:r w:rsidRPr="00F80FB1">
        <w:rPr>
          <w:bCs/>
        </w:rPr>
        <w:t>Anexa I</w:t>
      </w:r>
      <w:r w:rsidRPr="00D22F21">
        <w:t xml:space="preserve"> – </w:t>
      </w:r>
      <w:r w:rsidRPr="00F80FB1">
        <w:rPr>
          <w:bCs/>
        </w:rPr>
        <w:t>Declarație cu privire la instruirea utilizatorilor</w:t>
      </w:r>
    </w:p>
    <w:p w14:paraId="78CA7687" w14:textId="77777777" w:rsidR="00F80FB1" w:rsidRPr="00D22F21" w:rsidRDefault="00F80FB1" w:rsidP="00F80FB1">
      <w:pPr>
        <w:pStyle w:val="Listparagraf"/>
        <w:numPr>
          <w:ilvl w:val="0"/>
          <w:numId w:val="31"/>
        </w:numPr>
        <w:spacing w:line="276" w:lineRule="auto"/>
      </w:pPr>
      <w:r w:rsidRPr="00F80FB1">
        <w:rPr>
          <w:bCs/>
        </w:rPr>
        <w:t>Anexa N1 -</w:t>
      </w:r>
      <w:r w:rsidRPr="00D22F21">
        <w:t xml:space="preserve"> </w:t>
      </w:r>
      <w:r w:rsidRPr="00F80FB1">
        <w:rPr>
          <w:bCs/>
        </w:rPr>
        <w:t>Declarație privind neîncadrarea în situațiile prevăzute Ia art. 164 din Legea nr. 98/2016 privind achizițiile publice, cu modificările ulterioare</w:t>
      </w:r>
    </w:p>
    <w:p w14:paraId="0A320984" w14:textId="77777777" w:rsidR="00F80FB1" w:rsidRPr="00D22F21" w:rsidRDefault="00F80FB1" w:rsidP="00F80FB1">
      <w:pPr>
        <w:pStyle w:val="Listparagraf"/>
        <w:numPr>
          <w:ilvl w:val="0"/>
          <w:numId w:val="31"/>
        </w:numPr>
        <w:spacing w:line="276" w:lineRule="auto"/>
      </w:pPr>
      <w:r w:rsidRPr="00F80FB1">
        <w:rPr>
          <w:bCs/>
        </w:rPr>
        <w:t>Anexa N2 -</w:t>
      </w:r>
      <w:r w:rsidRPr="00D22F21">
        <w:t xml:space="preserve"> </w:t>
      </w:r>
      <w:r w:rsidRPr="00F80FB1">
        <w:rPr>
          <w:bCs/>
        </w:rPr>
        <w:t>Declarație privind neîncadrarea în situațiile prevăzute Ia art. 165 din Legea nr. 98/2016 privind achizițiile publice, cu modificările ulterioare</w:t>
      </w:r>
    </w:p>
    <w:p w14:paraId="0DC46285" w14:textId="77777777" w:rsidR="00F80FB1" w:rsidRPr="00D22F21" w:rsidRDefault="00F80FB1" w:rsidP="00F80FB1">
      <w:pPr>
        <w:pStyle w:val="Listparagraf"/>
        <w:numPr>
          <w:ilvl w:val="0"/>
          <w:numId w:val="31"/>
        </w:numPr>
        <w:spacing w:line="276" w:lineRule="auto"/>
      </w:pPr>
      <w:r w:rsidRPr="00F80FB1">
        <w:rPr>
          <w:bCs/>
        </w:rPr>
        <w:t>Anexa N3 -</w:t>
      </w:r>
      <w:r w:rsidRPr="00D22F21">
        <w:t xml:space="preserve"> </w:t>
      </w:r>
      <w:r w:rsidRPr="00F80FB1">
        <w:rPr>
          <w:bCs/>
        </w:rPr>
        <w:t>Declarație privind neîncadrarea în situațiile prevăzute Ia art. 167 din Legea nr. 98/2016</w:t>
      </w:r>
    </w:p>
    <w:p w14:paraId="42043A12" w14:textId="77777777" w:rsidR="00F80FB1" w:rsidRPr="00D22F21" w:rsidRDefault="00F80FB1" w:rsidP="00F80FB1">
      <w:pPr>
        <w:pStyle w:val="Listparagraf"/>
        <w:numPr>
          <w:ilvl w:val="0"/>
          <w:numId w:val="31"/>
        </w:numPr>
        <w:spacing w:line="276" w:lineRule="auto"/>
      </w:pPr>
      <w:r w:rsidRPr="00F80FB1">
        <w:rPr>
          <w:bCs/>
        </w:rPr>
        <w:t>Anexa N4 -</w:t>
      </w:r>
      <w:r w:rsidRPr="00D22F21">
        <w:t xml:space="preserve"> </w:t>
      </w:r>
      <w:r w:rsidRPr="00F80FB1">
        <w:rPr>
          <w:bCs/>
        </w:rPr>
        <w:t>Declarație privind evitarea conflictului de interese în sensul art. 59-60 din Legea nr. 98/2016 privind achizițiile publice, cu modificările ulterioare</w:t>
      </w:r>
    </w:p>
    <w:p w14:paraId="018A615D" w14:textId="77777777" w:rsidR="00F80FB1" w:rsidRDefault="00F80FB1" w:rsidP="00F80FB1">
      <w:pPr>
        <w:spacing w:line="360" w:lineRule="auto"/>
        <w:jc w:val="both"/>
        <w:rPr>
          <w:b/>
          <w:bCs/>
        </w:rPr>
      </w:pPr>
    </w:p>
    <w:p w14:paraId="3CBBA2D2" w14:textId="2606C0C1" w:rsidR="00F80FB1" w:rsidRDefault="00F80FB1" w:rsidP="00F80FB1">
      <w:pPr>
        <w:spacing w:line="360" w:lineRule="auto"/>
        <w:jc w:val="both"/>
        <w:rPr>
          <w:b/>
          <w:bCs/>
        </w:rPr>
      </w:pPr>
      <w:r>
        <w:rPr>
          <w:b/>
          <w:bCs/>
        </w:rPr>
        <w:t>Pentru fiecare produs ofertat, se va atașa:</w:t>
      </w:r>
    </w:p>
    <w:p w14:paraId="3E1133B8" w14:textId="77777777" w:rsidR="00F80FB1" w:rsidRDefault="00F80FB1" w:rsidP="00F80FB1">
      <w:pPr>
        <w:spacing w:line="360" w:lineRule="auto"/>
        <w:jc w:val="both"/>
        <w:rPr>
          <w:b/>
          <w:bCs/>
        </w:rPr>
      </w:pPr>
    </w:p>
    <w:p w14:paraId="27FDEA7B" w14:textId="3096C9AD" w:rsidR="00C0026F" w:rsidRPr="00D22F21" w:rsidRDefault="00C0026F" w:rsidP="00C0026F">
      <w:pPr>
        <w:spacing w:line="360" w:lineRule="auto"/>
        <w:jc w:val="both"/>
      </w:pPr>
      <w:bookmarkStart w:id="15" w:name="_Hlk145350621"/>
      <w:r w:rsidRPr="00F80FB1">
        <w:rPr>
          <w:b/>
        </w:rPr>
        <w:t>Anexa D</w:t>
      </w:r>
      <w:r w:rsidRPr="00D22F21">
        <w:t xml:space="preserve"> – </w:t>
      </w:r>
      <w:r w:rsidRPr="00812204">
        <w:rPr>
          <w:bCs/>
        </w:rPr>
        <w:t>Raport DNSH și proiectare sustenabilă</w:t>
      </w:r>
      <w:r w:rsidR="00F80FB1">
        <w:t>, p</w:t>
      </w:r>
      <w:r w:rsidRPr="00D22F21">
        <w:rPr>
          <w:bCs/>
        </w:rPr>
        <w:t xml:space="preserve">entru fiecare produs ofertat, </w:t>
      </w:r>
      <w:r w:rsidR="00F80FB1">
        <w:rPr>
          <w:bCs/>
        </w:rPr>
        <w:t xml:space="preserve">însoțită de </w:t>
      </w:r>
      <w:r w:rsidR="00F80FB1" w:rsidRPr="00F80FB1">
        <w:rPr>
          <w:b/>
        </w:rPr>
        <w:t>anexele D1, D2, D3</w:t>
      </w:r>
      <w:r w:rsidR="00F80FB1">
        <w:rPr>
          <w:b/>
        </w:rPr>
        <w:t xml:space="preserve"> și de documentația suport (certificări, etichete ecologice, etc)</w:t>
      </w:r>
    </w:p>
    <w:p w14:paraId="53193D7C" w14:textId="77777777" w:rsidR="00C0026F" w:rsidRPr="00D22F21" w:rsidRDefault="00C0026F" w:rsidP="00C0026F">
      <w:pPr>
        <w:spacing w:line="360" w:lineRule="auto"/>
        <w:jc w:val="both"/>
      </w:pPr>
    </w:p>
    <w:p w14:paraId="0A589EDC" w14:textId="77777777" w:rsidR="00C0026F" w:rsidRPr="00812204" w:rsidRDefault="00C0026F" w:rsidP="00F80FB1">
      <w:pPr>
        <w:pStyle w:val="Listparagraf"/>
        <w:numPr>
          <w:ilvl w:val="0"/>
          <w:numId w:val="18"/>
        </w:numPr>
        <w:spacing w:line="276" w:lineRule="auto"/>
        <w:rPr>
          <w:b/>
          <w:bCs/>
        </w:rPr>
      </w:pPr>
      <w:r w:rsidRPr="00D22F21">
        <w:rPr>
          <w:bCs/>
        </w:rPr>
        <w:t>Declarația D1</w:t>
      </w:r>
      <w:r w:rsidRPr="00D22F21">
        <w:t xml:space="preserve"> – </w:t>
      </w:r>
      <w:r w:rsidRPr="00812204">
        <w:rPr>
          <w:bCs/>
        </w:rPr>
        <w:t>Perioada și condițiile garanției</w:t>
      </w:r>
    </w:p>
    <w:p w14:paraId="04D3051D" w14:textId="77777777" w:rsidR="00C0026F" w:rsidRPr="00D22F21" w:rsidRDefault="00C0026F" w:rsidP="00F80FB1">
      <w:pPr>
        <w:pStyle w:val="Listparagraf"/>
        <w:numPr>
          <w:ilvl w:val="0"/>
          <w:numId w:val="18"/>
        </w:numPr>
        <w:spacing w:line="276" w:lineRule="auto"/>
      </w:pPr>
      <w:r w:rsidRPr="00D22F21">
        <w:rPr>
          <w:bCs/>
        </w:rPr>
        <w:t>Declarația D2</w:t>
      </w:r>
      <w:r w:rsidRPr="00D22F21">
        <w:t xml:space="preserve"> – </w:t>
      </w:r>
      <w:r w:rsidRPr="00812204">
        <w:rPr>
          <w:bCs/>
        </w:rPr>
        <w:t>Declarație cu privire la disponibilitatea pieselor de schimb</w:t>
      </w:r>
    </w:p>
    <w:p w14:paraId="2E77DCF0" w14:textId="77777777" w:rsidR="00C0026F" w:rsidRPr="00812204" w:rsidRDefault="00C0026F" w:rsidP="00F80FB1">
      <w:pPr>
        <w:pStyle w:val="Listparagraf"/>
        <w:numPr>
          <w:ilvl w:val="0"/>
          <w:numId w:val="18"/>
        </w:numPr>
        <w:spacing w:line="276" w:lineRule="auto"/>
        <w:rPr>
          <w:b/>
          <w:bCs/>
        </w:rPr>
      </w:pPr>
      <w:r w:rsidRPr="00D22F21">
        <w:rPr>
          <w:bCs/>
        </w:rPr>
        <w:t>Declarația D3</w:t>
      </w:r>
      <w:r w:rsidRPr="00D22F21">
        <w:t xml:space="preserve"> – </w:t>
      </w:r>
      <w:r w:rsidRPr="00812204">
        <w:rPr>
          <w:bCs/>
        </w:rPr>
        <w:t>Declarația ofertantului pentru asigurarea de servicii de gestionare la sfârșitul ciclului de viață</w:t>
      </w:r>
    </w:p>
    <w:p w14:paraId="4763ADE4" w14:textId="77777777" w:rsidR="00C0026F" w:rsidRPr="00812204" w:rsidRDefault="00C0026F" w:rsidP="00F80FB1">
      <w:pPr>
        <w:pStyle w:val="Listparagraf"/>
        <w:numPr>
          <w:ilvl w:val="0"/>
          <w:numId w:val="18"/>
        </w:numPr>
        <w:spacing w:line="276" w:lineRule="auto"/>
        <w:rPr>
          <w:b/>
          <w:bCs/>
        </w:rPr>
      </w:pPr>
      <w:r w:rsidRPr="00812204">
        <w:rPr>
          <w:bCs/>
        </w:rPr>
        <w:t>Declarație / Etichetă ecologică de tip I - ISO 11469 şi ISO 1043 ale părţilor din plastic</w:t>
      </w:r>
    </w:p>
    <w:p w14:paraId="5612E156" w14:textId="77777777" w:rsidR="00C0026F" w:rsidRPr="00812204" w:rsidRDefault="00C0026F" w:rsidP="00F80FB1">
      <w:pPr>
        <w:pStyle w:val="Listparagraf"/>
        <w:numPr>
          <w:ilvl w:val="0"/>
          <w:numId w:val="18"/>
        </w:numPr>
        <w:spacing w:line="276" w:lineRule="auto"/>
        <w:rPr>
          <w:b/>
          <w:bCs/>
        </w:rPr>
      </w:pPr>
      <w:r w:rsidRPr="00812204">
        <w:rPr>
          <w:bCs/>
        </w:rPr>
        <w:t>Declarație a Producătorului / Ofertantului cu privire la substanţele specifice prezente</w:t>
      </w:r>
    </w:p>
    <w:p w14:paraId="2D5B9475" w14:textId="78F0E123" w:rsidR="00C0026F" w:rsidRPr="00812204" w:rsidRDefault="00C0026F" w:rsidP="00F80FB1">
      <w:pPr>
        <w:pStyle w:val="Listparagraf"/>
        <w:numPr>
          <w:ilvl w:val="0"/>
          <w:numId w:val="18"/>
        </w:numPr>
        <w:spacing w:line="276" w:lineRule="auto"/>
        <w:rPr>
          <w:b/>
          <w:bCs/>
        </w:rPr>
      </w:pPr>
      <w:r w:rsidRPr="00D22F21">
        <w:rPr>
          <w:bCs/>
        </w:rPr>
        <w:t>Documente relevante</w:t>
      </w:r>
      <w:r w:rsidRPr="00D22F21">
        <w:t xml:space="preserve">: </w:t>
      </w:r>
      <w:r w:rsidRPr="00812204">
        <w:rPr>
          <w:bCs/>
        </w:rPr>
        <w:t xml:space="preserve">Fișă tehnică </w:t>
      </w:r>
      <w:proofErr w:type="gramStart"/>
      <w:r w:rsidRPr="00812204">
        <w:rPr>
          <w:bCs/>
        </w:rPr>
        <w:t>produs,  Certificatul</w:t>
      </w:r>
      <w:proofErr w:type="gramEnd"/>
      <w:r w:rsidRPr="00812204">
        <w:rPr>
          <w:bCs/>
        </w:rPr>
        <w:t xml:space="preserve"> privind performanța energetică, Declarația de conformitate sau alte declarații și certificări, Service, reparații, întreținere, Declarație REACH / ROHS, Conformitatea produsului cu reglementările privind protecția mediului, EU REACH și Articolul 33, Reciclare, Directiva privind proiectarea produsului, Ambalarea produsului, Etichete și certificări ecologice relevante (ex: Energystar, TCO, Epeat, EU EcoLabel, etc.)</w:t>
      </w:r>
    </w:p>
    <w:p w14:paraId="2D5B1BC8" w14:textId="77777777" w:rsidR="00C0026F" w:rsidRPr="00D22F21" w:rsidRDefault="00C0026F" w:rsidP="00C0026F">
      <w:pPr>
        <w:spacing w:line="360" w:lineRule="auto"/>
      </w:pPr>
    </w:p>
    <w:p w14:paraId="58698EBA" w14:textId="77777777" w:rsidR="00C0026F" w:rsidRPr="00D22F21" w:rsidRDefault="00C0026F" w:rsidP="00C0026F">
      <w:pPr>
        <w:spacing w:line="360" w:lineRule="auto"/>
        <w:jc w:val="both"/>
      </w:pPr>
    </w:p>
    <w:bookmarkEnd w:id="15"/>
    <w:p w14:paraId="0BA62B5D" w14:textId="152FCD00" w:rsidR="00D21490" w:rsidRDefault="00D21490">
      <w:pPr>
        <w:rPr>
          <w:sz w:val="20"/>
          <w:szCs w:val="20"/>
        </w:rPr>
      </w:pPr>
    </w:p>
    <w:p w14:paraId="77C948F2" w14:textId="77777777" w:rsidR="00600078" w:rsidRDefault="00600078">
      <w:pPr>
        <w:rPr>
          <w:sz w:val="20"/>
          <w:szCs w:val="20"/>
        </w:rPr>
      </w:pPr>
    </w:p>
    <w:p w14:paraId="292FA471" w14:textId="77777777" w:rsidR="00600078" w:rsidRDefault="00600078">
      <w:pPr>
        <w:rPr>
          <w:sz w:val="20"/>
          <w:szCs w:val="20"/>
        </w:rPr>
      </w:pPr>
    </w:p>
    <w:p w14:paraId="3ECD9A8E" w14:textId="77777777" w:rsidR="00600078" w:rsidRDefault="00600078">
      <w:pPr>
        <w:rPr>
          <w:sz w:val="20"/>
          <w:szCs w:val="20"/>
        </w:rPr>
      </w:pPr>
    </w:p>
    <w:p w14:paraId="0746F13F" w14:textId="77777777" w:rsidR="00600078" w:rsidRDefault="00600078">
      <w:pPr>
        <w:rPr>
          <w:sz w:val="20"/>
          <w:szCs w:val="20"/>
        </w:rPr>
      </w:pPr>
    </w:p>
    <w:p w14:paraId="23C46FF0" w14:textId="77777777" w:rsidR="00600078" w:rsidRDefault="00600078">
      <w:pPr>
        <w:rPr>
          <w:sz w:val="20"/>
          <w:szCs w:val="20"/>
        </w:rPr>
      </w:pPr>
    </w:p>
    <w:p w14:paraId="432B0EC8" w14:textId="7CDF0CA5" w:rsidR="00600078" w:rsidRPr="00F80FB1" w:rsidRDefault="00600078" w:rsidP="00600078">
      <w:pPr>
        <w:pStyle w:val="Listparagraf"/>
        <w:numPr>
          <w:ilvl w:val="0"/>
          <w:numId w:val="4"/>
        </w:numPr>
        <w:shd w:val="clear" w:color="auto" w:fill="DBE5F1" w:themeFill="accent1" w:themeFillTint="33"/>
        <w:ind w:left="450" w:hanging="450"/>
        <w:rPr>
          <w:b/>
          <w:bCs/>
          <w:sz w:val="24"/>
          <w:szCs w:val="24"/>
        </w:rPr>
      </w:pPr>
      <w:r>
        <w:rPr>
          <w:bCs/>
          <w:sz w:val="22"/>
          <w:szCs w:val="22"/>
        </w:rPr>
        <w:lastRenderedPageBreak/>
        <w:t>Criterii de atribuire</w:t>
      </w:r>
    </w:p>
    <w:p w14:paraId="65E2D6E3" w14:textId="09B03E64" w:rsidR="00600078" w:rsidRDefault="00600078" w:rsidP="00600078">
      <w:pPr>
        <w:shd w:val="clear" w:color="auto" w:fill="6FF9C1"/>
        <w:jc w:val="both"/>
        <w:rPr>
          <w:sz w:val="20"/>
          <w:szCs w:val="20"/>
        </w:rPr>
      </w:pPr>
      <w:r>
        <w:rPr>
          <w:sz w:val="20"/>
          <w:szCs w:val="20"/>
        </w:rPr>
        <w:t>Cel mai bun raport calitate - preț</w:t>
      </w:r>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16" w:name="_Hlk155885461"/>
      <w:r>
        <w:t xml:space="preserve">Pentru a asigura o justificare corespunzatoare in alegerea ofertei pentru contractare, se va elabora </w:t>
      </w:r>
      <w:r w:rsidRPr="00600078">
        <w:rPr>
          <w:b/>
          <w:bCs/>
        </w:rPr>
        <w:t>Nota justificativa de atribuire</w:t>
      </w:r>
      <w:r>
        <w:t xml:space="preserve"> pornind de la cerintele solicitate, detaliind avantajele si dezavantajele ofertelor primite in raport cu fiecare specificatie in parte, sau in raport cu celelalte oferte. In vederea respectarii principiilor, va fi selectata </w:t>
      </w:r>
      <w:r w:rsidRPr="00600078">
        <w:rPr>
          <w:b/>
          <w:bCs/>
        </w:rPr>
        <w:t xml:space="preserve">oferta cu cele mai multe avantaje tehnice in vederea realizarii scopului proiectului.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r>
        <w:t xml:space="preserve">Autoritatea contractanta </w:t>
      </w:r>
      <w:r w:rsidRPr="00600078">
        <w:rPr>
          <w:b/>
          <w:bCs/>
        </w:rPr>
        <w:t>isi rezerva dreptul de a selecta produsele care raspund cel mai bine cerintelor sale.</w:t>
      </w:r>
      <w:r>
        <w:t xml:space="preserve"> Ofertantii sunt incurajati sa depuna oferte </w:t>
      </w:r>
      <w:r w:rsidRPr="00600078">
        <w:rPr>
          <w:b/>
          <w:bCs/>
          <w:u w:val="single"/>
        </w:rPr>
        <w:t>cat mai avantajoase</w:t>
      </w:r>
      <w:r>
        <w:t xml:space="preserve"> in vederea indeplinirii scopului proiectului.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r>
        <w:t xml:space="preserve">Evaluarea ofertelor se va incheia odata cu intocmirea </w:t>
      </w:r>
      <w:r w:rsidRPr="00600078">
        <w:rPr>
          <w:b/>
          <w:bCs/>
        </w:rPr>
        <w:t>Notei justificative de atribuire</w:t>
      </w:r>
      <w:r>
        <w:t xml:space="preserve">, unde vor fi precizate avantajele si dezavantajele ofertelor primite in raport cu specificatiile tehnice si cu celelalte oferte primite precum si modalitatea in care oferta castigatoare contribuie la realizarea proiectului.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r w:rsidRPr="00600078">
        <w:rPr>
          <w:b/>
          <w:bCs/>
        </w:rPr>
        <w:t xml:space="preserve">Prin urmare se vor analiza si compara, in vederea realizarii scopului proiectului, urmatoarele elemente: </w:t>
      </w:r>
    </w:p>
    <w:p w14:paraId="04DBD63F" w14:textId="01ACF77A" w:rsidR="00600078" w:rsidRDefault="00600078" w:rsidP="00600078">
      <w:pPr>
        <w:pStyle w:val="Listparagraf"/>
        <w:numPr>
          <w:ilvl w:val="0"/>
          <w:numId w:val="32"/>
        </w:numPr>
        <w:spacing w:line="360" w:lineRule="auto"/>
      </w:pPr>
      <w:r>
        <w:t xml:space="preserve">Specificatii tehnice superioare </w:t>
      </w:r>
    </w:p>
    <w:p w14:paraId="00B6E42A" w14:textId="639EB60C" w:rsidR="00600078" w:rsidRDefault="00600078" w:rsidP="00600078">
      <w:pPr>
        <w:pStyle w:val="Listparagraf"/>
        <w:numPr>
          <w:ilvl w:val="0"/>
          <w:numId w:val="32"/>
        </w:numPr>
        <w:spacing w:line="360" w:lineRule="auto"/>
      </w:pPr>
      <w:r>
        <w:t xml:space="preserve">Optionale/accesorii suplimentare ofertate cu titlu gratuit </w:t>
      </w:r>
    </w:p>
    <w:p w14:paraId="035BD85B" w14:textId="5ABAC313" w:rsidR="00600078" w:rsidRDefault="00600078" w:rsidP="00600078">
      <w:pPr>
        <w:pStyle w:val="Listparagraf"/>
        <w:numPr>
          <w:ilvl w:val="0"/>
          <w:numId w:val="32"/>
        </w:numPr>
        <w:spacing w:line="360" w:lineRule="auto"/>
      </w:pPr>
      <w:r>
        <w:t xml:space="preserve">Specificatii tehnice suplimentare sau orice alte avantaje ale produsului ofertat care, justificate de furnizor in oferta, aduc un plus valoare echipamentului (creșterea nivelului calitativ, tehnic sau functional) in vederea atingerii obiectivelor stabilite cadrul proiectului </w:t>
      </w:r>
    </w:p>
    <w:p w14:paraId="7587DE44" w14:textId="2C1C31FD" w:rsidR="00600078" w:rsidRDefault="00600078" w:rsidP="00600078">
      <w:pPr>
        <w:pStyle w:val="Listparagraf"/>
        <w:numPr>
          <w:ilvl w:val="0"/>
          <w:numId w:val="32"/>
        </w:numPr>
        <w:spacing w:line="360" w:lineRule="auto"/>
      </w:pPr>
      <w:r>
        <w:t>Asumarea unor angajamente superioare în raport cu cerințele minime solicitate în documentația de atribuire care pot aduce avantaje calitative, tehnice sau financiare.</w:t>
      </w:r>
    </w:p>
    <w:p w14:paraId="6B4EDE49" w14:textId="06E766E9" w:rsidR="00600078" w:rsidRDefault="00600078" w:rsidP="00600078">
      <w:pPr>
        <w:pStyle w:val="Listparagraf"/>
        <w:numPr>
          <w:ilvl w:val="0"/>
          <w:numId w:val="32"/>
        </w:numPr>
        <w:spacing w:line="360" w:lineRule="auto"/>
      </w:pPr>
      <w:r>
        <w:t xml:space="preserve">Pretul ofertei </w:t>
      </w:r>
    </w:p>
    <w:p w14:paraId="1AE8C494" w14:textId="77777777" w:rsidR="00600078" w:rsidRDefault="00600078" w:rsidP="00600078">
      <w:pPr>
        <w:spacing w:line="360" w:lineRule="auto"/>
        <w:jc w:val="both"/>
      </w:pPr>
    </w:p>
    <w:p w14:paraId="5AF3CDCE" w14:textId="77777777" w:rsidR="00600078" w:rsidRDefault="00600078" w:rsidP="00600078">
      <w:pPr>
        <w:spacing w:line="360" w:lineRule="auto"/>
        <w:jc w:val="both"/>
      </w:pPr>
    </w:p>
    <w:p w14:paraId="112A231D" w14:textId="11DB5016" w:rsidR="00951BFC" w:rsidRDefault="00951BFC" w:rsidP="00951BFC">
      <w:pPr>
        <w:spacing w:line="360" w:lineRule="auto"/>
        <w:jc w:val="both"/>
      </w:pPr>
      <w:r>
        <w:t xml:space="preserve">Cu titlu de informare, lista nefiind exthaustivă </w:t>
      </w:r>
      <w:r>
        <w:rPr>
          <w:b/>
          <w:bCs/>
        </w:rPr>
        <w:t>produsele</w:t>
      </w:r>
      <w:r w:rsidRPr="00600078">
        <w:rPr>
          <w:b/>
          <w:bCs/>
        </w:rPr>
        <w:t xml:space="preserve"> selecta</w:t>
      </w:r>
      <w:r>
        <w:rPr>
          <w:b/>
          <w:bCs/>
        </w:rPr>
        <w:t>te,</w:t>
      </w:r>
      <w:r w:rsidRPr="00600078">
        <w:rPr>
          <w:b/>
          <w:bCs/>
        </w:rPr>
        <w:t xml:space="preserve"> care raspund cel mai bine cerintelor </w:t>
      </w:r>
      <w:r>
        <w:rPr>
          <w:b/>
          <w:bCs/>
        </w:rPr>
        <w:t xml:space="preserve">autorității contractante </w:t>
      </w:r>
      <w:r>
        <w:t xml:space="preserve">vor fi analizate din perspectiva specificațiilor: </w:t>
      </w:r>
    </w:p>
    <w:p w14:paraId="458815E3" w14:textId="77777777" w:rsidR="00951BFC" w:rsidRDefault="00951BFC" w:rsidP="00951BFC">
      <w:pPr>
        <w:pStyle w:val="Listparagraf"/>
        <w:numPr>
          <w:ilvl w:val="0"/>
          <w:numId w:val="43"/>
        </w:numPr>
        <w:spacing w:line="360" w:lineRule="auto"/>
        <w:rPr>
          <w:bCs/>
          <w:lang w:val="ro-RO"/>
        </w:rPr>
      </w:pPr>
      <w:r w:rsidRPr="00951BFC">
        <w:rPr>
          <w:bCs/>
          <w:lang w:val="ro-RO"/>
        </w:rPr>
        <w:t>Perioada de garanție suplimentară</w:t>
      </w:r>
    </w:p>
    <w:p w14:paraId="602A05F0" w14:textId="77777777" w:rsidR="00951BFC" w:rsidRDefault="00951BFC" w:rsidP="00951BFC">
      <w:pPr>
        <w:pStyle w:val="Listparagraf"/>
        <w:numPr>
          <w:ilvl w:val="0"/>
          <w:numId w:val="43"/>
        </w:numPr>
        <w:spacing w:line="360" w:lineRule="auto"/>
      </w:pPr>
      <w:r>
        <w:t xml:space="preserve">Optionale/accesorii suplimentare ofertate cu titlu gratuit </w:t>
      </w:r>
    </w:p>
    <w:p w14:paraId="03042639" w14:textId="42FE3220" w:rsidR="00951BFC" w:rsidRDefault="00951BFC" w:rsidP="00951BFC">
      <w:pPr>
        <w:pStyle w:val="Listparagraf"/>
        <w:numPr>
          <w:ilvl w:val="0"/>
          <w:numId w:val="43"/>
        </w:numPr>
        <w:spacing w:line="360" w:lineRule="auto"/>
        <w:rPr>
          <w:bCs/>
          <w:lang w:val="ro-RO"/>
        </w:rPr>
      </w:pPr>
      <w:r w:rsidRPr="00951BFC">
        <w:rPr>
          <w:bCs/>
          <w:lang w:val="ro-RO"/>
        </w:rPr>
        <w:t>Consum</w:t>
      </w:r>
      <w:r>
        <w:rPr>
          <w:bCs/>
          <w:lang w:val="ro-RO"/>
        </w:rPr>
        <w:t xml:space="preserve">ul </w:t>
      </w:r>
      <w:r w:rsidRPr="00951BFC">
        <w:rPr>
          <w:bCs/>
          <w:lang w:val="ro-RO"/>
        </w:rPr>
        <w:t xml:space="preserve">de energie </w:t>
      </w:r>
      <w:r>
        <w:rPr>
          <w:bCs/>
          <w:lang w:val="ro-RO"/>
        </w:rPr>
        <w:t>/ certificări</w:t>
      </w:r>
    </w:p>
    <w:p w14:paraId="6C3E3F1F" w14:textId="687C759D" w:rsidR="00951BFC" w:rsidRPr="00951BFC" w:rsidRDefault="00951BFC" w:rsidP="00203DEB">
      <w:pPr>
        <w:pStyle w:val="Listparagraf"/>
        <w:numPr>
          <w:ilvl w:val="0"/>
          <w:numId w:val="43"/>
        </w:numPr>
        <w:spacing w:line="360" w:lineRule="auto"/>
        <w:rPr>
          <w:bCs/>
          <w:lang w:val="ro-RO"/>
        </w:rPr>
      </w:pPr>
      <w:r>
        <w:rPr>
          <w:bCs/>
          <w:lang w:val="ro-RO"/>
        </w:rPr>
        <w:t>Specificații tehnice</w:t>
      </w:r>
      <w:r w:rsidR="00203DEB">
        <w:rPr>
          <w:bCs/>
          <w:lang w:val="ro-RO"/>
        </w:rPr>
        <w:t xml:space="preserve"> superioare</w:t>
      </w:r>
    </w:p>
    <w:p w14:paraId="534E3DCF" w14:textId="77777777" w:rsidR="00600078" w:rsidRDefault="00600078" w:rsidP="00600078">
      <w:pPr>
        <w:spacing w:line="360" w:lineRule="auto"/>
        <w:jc w:val="both"/>
      </w:pPr>
    </w:p>
    <w:p w14:paraId="666201C4" w14:textId="77777777" w:rsidR="00C0026F" w:rsidRPr="0005535C" w:rsidRDefault="00C0026F" w:rsidP="00C0026F">
      <w:pPr>
        <w:jc w:val="right"/>
        <w:rPr>
          <w:sz w:val="20"/>
          <w:szCs w:val="20"/>
        </w:rPr>
      </w:pPr>
      <w:r w:rsidRPr="0005535C">
        <w:rPr>
          <w:sz w:val="20"/>
          <w:szCs w:val="20"/>
        </w:rPr>
        <w:t>Avizat,</w:t>
      </w:r>
    </w:p>
    <w:p w14:paraId="58EAA7E0" w14:textId="77777777" w:rsidR="00C0026F" w:rsidRDefault="00C0026F" w:rsidP="00C0026F">
      <w:pPr>
        <w:jc w:val="right"/>
        <w:rPr>
          <w:sz w:val="20"/>
          <w:szCs w:val="20"/>
        </w:rPr>
      </w:pPr>
      <w:r w:rsidRPr="0005535C">
        <w:rPr>
          <w:sz w:val="20"/>
          <w:szCs w:val="20"/>
        </w:rPr>
        <w:t>Reprezentant legal</w:t>
      </w:r>
    </w:p>
    <w:bookmarkEnd w:id="16"/>
    <w:p w14:paraId="2C69DCDB" w14:textId="25DE43E5" w:rsidR="00951BFC" w:rsidRDefault="009C147E" w:rsidP="00C0026F">
      <w:pPr>
        <w:jc w:val="right"/>
        <w:rPr>
          <w:b/>
          <w:bCs/>
          <w:sz w:val="20"/>
          <w:szCs w:val="20"/>
        </w:rPr>
        <w:sectPr w:rsidR="00951BFC" w:rsidSect="003D49DE">
          <w:pgSz w:w="11910" w:h="16840"/>
          <w:pgMar w:top="1440" w:right="711" w:bottom="1440" w:left="709" w:header="720" w:footer="720" w:gutter="0"/>
          <w:cols w:space="720"/>
          <w:docGrid w:linePitch="299"/>
        </w:sectPr>
      </w:pPr>
      <w:r w:rsidRPr="009C147E">
        <w:rPr>
          <w:b/>
          <w:bCs/>
          <w:sz w:val="20"/>
          <w:szCs w:val="20"/>
        </w:rPr>
        <w:t>Doru-Ion Nistor</w:t>
      </w:r>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r w:rsidRPr="0004465C">
        <w:rPr>
          <w:b/>
          <w:bCs/>
          <w:sz w:val="32"/>
          <w:szCs w:val="32"/>
        </w:rPr>
        <w:t>Formulare pentru ofertanți</w:t>
      </w:r>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r w:rsidRPr="00544F73">
        <w:rPr>
          <w:sz w:val="20"/>
          <w:szCs w:val="20"/>
        </w:rPr>
        <w:t>Planul Național de Redresare și Reziliență – componenta C15 – EDUCAȚIE</w:t>
      </w:r>
    </w:p>
    <w:p w14:paraId="7A773B6E" w14:textId="77777777" w:rsidR="0004465C" w:rsidRDefault="0004465C" w:rsidP="0004465C">
      <w:pPr>
        <w:spacing w:line="360" w:lineRule="auto"/>
        <w:jc w:val="center"/>
      </w:pPr>
      <w:r w:rsidRPr="00544F73">
        <w:t>Dotarea cu laboratoare inteligente a unităților de învățământ secundar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3D49DE">
          <w:pgSz w:w="11910" w:h="16840"/>
          <w:pgMar w:top="1440" w:right="711" w:bottom="1440" w:left="709" w:header="720" w:footer="720" w:gutter="0"/>
          <w:cols w:space="720"/>
          <w:docGrid w:linePitch="299"/>
        </w:sectPr>
      </w:pPr>
    </w:p>
    <w:p w14:paraId="4F4C318A" w14:textId="77777777" w:rsidR="0004465C" w:rsidRDefault="0004465C" w:rsidP="0004465C">
      <w:pPr>
        <w:spacing w:line="360" w:lineRule="auto"/>
        <w:jc w:val="both"/>
        <w:rPr>
          <w:sz w:val="16"/>
          <w:szCs w:val="16"/>
        </w:r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019FA360" w14:textId="35B603CA" w:rsidR="009C147E" w:rsidRDefault="0004465C" w:rsidP="009C147E">
      <w:r w:rsidRPr="0004465C">
        <w:rPr>
          <w:rFonts w:eastAsia="Times New Roman"/>
          <w:color w:val="0070C0"/>
          <w:lang w:val="ro-RO"/>
        </w:rPr>
        <w:t xml:space="preserve">Document de ofertare în cadrul proiectului: </w:t>
      </w:r>
      <w:r w:rsidR="009C147E">
        <w:t>"„Achizitia de echipamente tehnologice</w:t>
      </w:r>
    </w:p>
    <w:p w14:paraId="48048D52" w14:textId="15F366A8" w:rsidR="0004465C" w:rsidRPr="0004465C" w:rsidRDefault="009C147E" w:rsidP="009C147E">
      <w:pPr>
        <w:jc w:val="both"/>
        <w:rPr>
          <w:rFonts w:eastAsia="Times New Roman"/>
          <w:color w:val="0070C0"/>
          <w:lang w:val="ro-RO"/>
        </w:rPr>
      </w:pPr>
      <w:r>
        <w:t>pentru dotarea cu un laborator inteligent a Liceului Tehnologic Mihai Novac Oravita”"</w:t>
      </w:r>
      <w:r w:rsidR="00951BFC">
        <w:rPr>
          <w:rFonts w:eastAsia="Times New Roman"/>
          <w:color w:val="0070C0"/>
          <w:lang w:val="ro-RO"/>
        </w:rPr>
        <w:t xml:space="preserve"> / </w:t>
      </w:r>
      <w:r w:rsidR="0004465C" w:rsidRPr="0004465C">
        <w:rPr>
          <w:rFonts w:eastAsia="Times New Roman"/>
          <w:color w:val="0070C0"/>
          <w:lang w:val="ro-RO"/>
        </w:rPr>
        <w:t xml:space="preserve">Cod proiect: </w:t>
      </w:r>
      <w:r>
        <w:t>F-PNRR-SmartLabs-2023-1374</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0080832D"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9C147E" w:rsidRPr="009C147E">
        <w:rPr>
          <w:sz w:val="20"/>
          <w:szCs w:val="20"/>
        </w:rPr>
        <w:t xml:space="preserve">LICEUL TEHNOLOGIC "MIHAI </w:t>
      </w:r>
      <w:r w:rsidR="009C147E">
        <w:t>NOVAC" ORAVIŢA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50DDC9F2" w14:textId="75C738AA" w:rsidR="009C147E" w:rsidRPr="009C147E" w:rsidRDefault="0004465C" w:rsidP="009C147E">
      <w:pPr>
        <w:spacing w:line="360" w:lineRule="auto"/>
        <w:ind w:firstLine="720"/>
        <w:jc w:val="both"/>
        <w:rPr>
          <w:sz w:val="20"/>
          <w:szCs w:val="20"/>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9C147E" w:rsidRPr="009C147E">
        <w:rPr>
          <w:sz w:val="20"/>
          <w:szCs w:val="20"/>
        </w:rPr>
        <w:t>"„Achizitia de echipamente tehnologice</w:t>
      </w:r>
    </w:p>
    <w:p w14:paraId="0DAAA1D0" w14:textId="49EF20B9" w:rsidR="0004465C" w:rsidRPr="00126660" w:rsidRDefault="009C147E" w:rsidP="009C147E">
      <w:pPr>
        <w:spacing w:line="360" w:lineRule="auto"/>
        <w:ind w:firstLine="720"/>
        <w:jc w:val="both"/>
        <w:rPr>
          <w:rFonts w:eastAsia="Times New Roman"/>
          <w:sz w:val="20"/>
          <w:szCs w:val="20"/>
          <w:lang w:val="ro-RO"/>
        </w:rPr>
      </w:pPr>
      <w:r w:rsidRPr="009C147E">
        <w:rPr>
          <w:sz w:val="20"/>
          <w:szCs w:val="20"/>
        </w:rPr>
        <w:t>pentru dotarea cu un laborator</w:t>
      </w:r>
      <w:r>
        <w:t xml:space="preserve"> inteligent a Liceului Tehnologic Mihai Novac Oravita”"</w:t>
      </w:r>
      <w:r w:rsidR="007F7779" w:rsidRPr="00126660">
        <w:rPr>
          <w:rFonts w:eastAsia="Times New Roman"/>
          <w:sz w:val="20"/>
          <w:szCs w:val="20"/>
          <w:lang w:val="ro-RO"/>
        </w:rPr>
        <w:t xml:space="preserve">, cod proiect </w:t>
      </w:r>
      <w:r w:rsidRPr="009C147E">
        <w:rPr>
          <w:sz w:val="20"/>
          <w:szCs w:val="20"/>
        </w:rPr>
        <w:t>F-PNRR-SmartLabs-2023-1374</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64F28350" w14:textId="658083D8" w:rsidR="0004465C" w:rsidRPr="00126660" w:rsidRDefault="00126660" w:rsidP="0004465C">
      <w:pPr>
        <w:spacing w:line="360" w:lineRule="auto"/>
        <w:rPr>
          <w:rFonts w:eastAsia="Times New Roman"/>
          <w:lang w:val="ro-RO"/>
        </w:rPr>
      </w:pPr>
      <w:r w:rsidRPr="00126660">
        <w:t>…………………………..</w:t>
      </w:r>
      <w:r w:rsidR="0004465C" w:rsidRPr="00126660">
        <w:rPr>
          <w:rFonts w:eastAsia="Times New Roman"/>
          <w:lang w:val="ro-RO"/>
        </w:rPr>
        <w:t xml:space="preserve"> în calitate de administrator, reprezentant legal autorizat să semnez oferta pentru și în numele </w:t>
      </w:r>
      <w:r w:rsidRPr="00126660">
        <w:t xml:space="preserve">………………………………………………..  </w:t>
      </w:r>
    </w:p>
    <w:p w14:paraId="2C694F08" w14:textId="77777777" w:rsidR="004D7306" w:rsidRDefault="004D7306" w:rsidP="0004465C">
      <w:pPr>
        <w:spacing w:line="360" w:lineRule="auto"/>
        <w:jc w:val="both"/>
        <w:rPr>
          <w:sz w:val="16"/>
          <w:szCs w:val="16"/>
        </w:rPr>
        <w:sectPr w:rsidR="004D7306" w:rsidSect="003D49DE">
          <w:pgSz w:w="11910" w:h="16840"/>
          <w:pgMar w:top="1440" w:right="711" w:bottom="1440" w:left="709" w:header="720" w:footer="720" w:gutter="0"/>
          <w:cols w:space="720"/>
          <w:docGrid w:linePitch="299"/>
        </w:sectPr>
      </w:pPr>
    </w:p>
    <w:p w14:paraId="36BD724E" w14:textId="77777777" w:rsidR="0004465C" w:rsidRDefault="0004465C" w:rsidP="0004465C">
      <w:pPr>
        <w:spacing w:line="360" w:lineRule="auto"/>
        <w:jc w:val="both"/>
        <w:rPr>
          <w:sz w:val="16"/>
          <w:szCs w:val="16"/>
        </w:r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E1FDAF4" w14:textId="5632FE6A" w:rsidR="009C147E" w:rsidRDefault="00BB037B" w:rsidP="009C147E">
      <w:r w:rsidRPr="0004465C">
        <w:rPr>
          <w:rFonts w:eastAsia="Times New Roman"/>
          <w:color w:val="0070C0"/>
          <w:lang w:val="ro-RO"/>
        </w:rPr>
        <w:t xml:space="preserve">Document de ofertare în cadrul proiectului: </w:t>
      </w:r>
      <w:r w:rsidR="009C147E">
        <w:t>"„Achizitia de echipamente tehnologice</w:t>
      </w:r>
    </w:p>
    <w:p w14:paraId="3877589E" w14:textId="21ABC861" w:rsidR="00BB037B" w:rsidRPr="0004465C" w:rsidRDefault="009C147E" w:rsidP="009C147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428B6D3C"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9C147E" w:rsidRPr="009C147E">
        <w:rPr>
          <w:sz w:val="20"/>
          <w:szCs w:val="20"/>
        </w:rPr>
        <w:t xml:space="preserve">LICEUL TEHNOLOGIC "MIHAI </w:t>
      </w:r>
      <w:r w:rsidR="009C147E">
        <w:t>NOVAC" ORAVIŢA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şi art. 37-38 din Legea nr. 535/2004 privind prevenirea şi </w:t>
      </w:r>
      <w:r w:rsidRPr="0004465C">
        <w:rPr>
          <w:rFonts w:eastAsia="Times New Roman"/>
          <w:sz w:val="20"/>
          <w:szCs w:val="20"/>
          <w:lang w:val="ro-RO"/>
        </w:rPr>
        <w:lastRenderedPageBreak/>
        <w:t>combaterea terorismului, cu modificările şi completările ulterioare, sau de dispoziţiile corespunzătoare ale legislaţiei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fraudă, în sensul articolului 1 din Convenţia privind protejarea intereselor financiare ale Comunităţilor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sancţiunea excluderii din procedură şi a sancţiunilor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Înteleg că în cazul în care această declaraţie nu este conformă cu realitatea sunt pasibil de încălcarea prevederilor legislaţiei penale privind falsul în declaraţii.</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3D49DE">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02B50E1" w14:textId="3B556799" w:rsidR="009C147E" w:rsidRDefault="00BB037B" w:rsidP="009C147E">
      <w:r w:rsidRPr="0004465C">
        <w:rPr>
          <w:rFonts w:eastAsia="Times New Roman"/>
          <w:color w:val="0070C0"/>
          <w:lang w:val="ro-RO"/>
        </w:rPr>
        <w:t xml:space="preserve">Document de ofertare în cadrul proiectului: </w:t>
      </w:r>
      <w:r w:rsidR="009C147E">
        <w:t>"„Achizitia de echipamente tehnologice</w:t>
      </w:r>
    </w:p>
    <w:p w14:paraId="0BD16129" w14:textId="053AC99E" w:rsidR="00BB037B" w:rsidRPr="0004465C" w:rsidRDefault="009C147E" w:rsidP="009C147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4BD60415"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9C147E" w:rsidRPr="009C147E">
        <w:rPr>
          <w:sz w:val="20"/>
          <w:szCs w:val="20"/>
        </w:rPr>
        <w:t xml:space="preserve">LICEUL TEHNOLOGIC "MIHAI </w:t>
      </w:r>
      <w:r w:rsidR="009C147E">
        <w:t>NOVAC" ORAVIŢA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obligaţiile privind plata impozitelor, taxelor sau a contribuţiilor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Nu ne aflăm în oricare dintre următoarele situaţii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 procedura insolvenţei sau în lichidare, în supraveghere judiciară sau în încetarea activităţii</w:t>
      </w:r>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comis o abatere profesională gravă care ne pune în discuţie integritatea, iar autoritatea contractantă poate demonstra acest lucru prin orice mijloc de probă adecvat, cum ar fi o decizie a unei </w:t>
      </w:r>
      <w:r w:rsidRPr="0004465C">
        <w:rPr>
          <w:rFonts w:eastAsia="Times New Roman"/>
          <w:sz w:val="20"/>
          <w:szCs w:val="20"/>
          <w:lang w:val="ro-RO"/>
        </w:rPr>
        <w:lastRenderedPageBreak/>
        <w:t>instanţe judecătoreşti sau a unei autorităţi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într-o situaţie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participat anterior la pregătirea procedurii de atribuire ceea ce a condus la o distorsionare a concurenţei</w:t>
      </w:r>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b/>
          <w:bCs/>
          <w:sz w:val="20"/>
          <w:szCs w:val="20"/>
          <w:lang w:val="ro-RO"/>
        </w:rPr>
        <w:t>Înteleg că în cazul în care această declaraţie nu este conformă cu realitatea sunt pasibil de încălcarea prevederilor legislaţiei penale privind falsul în declaraţii</w:t>
      </w:r>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3D49DE">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5A4DBE3" w14:textId="1A0647AF" w:rsidR="009C147E" w:rsidRDefault="00BB037B" w:rsidP="009C147E">
      <w:r w:rsidRPr="0004465C">
        <w:rPr>
          <w:rFonts w:eastAsia="Times New Roman"/>
          <w:color w:val="0070C0"/>
          <w:lang w:val="ro-RO"/>
        </w:rPr>
        <w:t xml:space="preserve">Document de ofertare în cadrul proiectului: </w:t>
      </w:r>
      <w:r w:rsidR="009C147E">
        <w:t>"„Achizitia de echipamente tehnologice</w:t>
      </w:r>
    </w:p>
    <w:p w14:paraId="68F19F4D" w14:textId="63283F03" w:rsidR="00BB037B" w:rsidRPr="0004465C" w:rsidRDefault="009C147E" w:rsidP="009C147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1805FDB2"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9C147E" w:rsidRPr="009C147E">
        <w:rPr>
          <w:sz w:val="20"/>
          <w:szCs w:val="20"/>
        </w:rPr>
        <w:t xml:space="preserve">LICEUL TEHNOLOGIC "MIHAI </w:t>
      </w:r>
      <w:r w:rsidR="009C147E">
        <w:t>NOVAC" ORAVIŢA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Examinand Documentatia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 procedura insolvenţei sau în lichidare, în supraveghere judiciară sau în încetarea activităţii</w:t>
      </w:r>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într-o situaţie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participat anterior la pregătirea procedurii de atribuire și nu am provocat distorsionarea concurenţei</w:t>
      </w:r>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mi-am încălcat în mod grav sau repetat obligaţiile principale ce-mi reveneau în cadrul nici unui contract de achiziţii publice și nu a încetat anticipat niciun contract, nu am plătit daune-interese și nici nu am primit alte sancţiuni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3D49DE">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BF4EAB7" w14:textId="19FC1EC2" w:rsidR="009C147E" w:rsidRDefault="00BB037B" w:rsidP="009C147E">
      <w:r w:rsidRPr="0004465C">
        <w:rPr>
          <w:rFonts w:eastAsia="Times New Roman"/>
          <w:color w:val="0070C0"/>
          <w:lang w:val="ro-RO"/>
        </w:rPr>
        <w:t xml:space="preserve">Document de ofertare în cadrul proiectului: </w:t>
      </w:r>
      <w:r w:rsidR="009C147E">
        <w:t>"„Achizitia de echipamente tehnologice</w:t>
      </w:r>
    </w:p>
    <w:p w14:paraId="7A7A1068" w14:textId="4A96E5D6" w:rsidR="00BB037B" w:rsidRPr="0004465C" w:rsidRDefault="009C147E" w:rsidP="009C147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270921F5"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9C147E" w:rsidRPr="009C147E">
        <w:rPr>
          <w:sz w:val="20"/>
          <w:szCs w:val="20"/>
        </w:rPr>
        <w:t xml:space="preserve">LICEUL TEHNOLOGIC "MIHAI </w:t>
      </w:r>
      <w:r w:rsidR="009C147E">
        <w:t>NOVAC" ORAVIŢA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situaţia prevazută la art. 59 si 60 din Legea nr. 98/2016, respectiv ..............(denumire ofertant) nu are drept membri în cadrul consiliului de administraţie / 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EAB44AA" w14:textId="38961685"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63FE68D" w14:textId="77777777" w:rsidR="0004465C" w:rsidRDefault="0004465C" w:rsidP="0004465C">
      <w:pPr>
        <w:spacing w:line="360" w:lineRule="auto"/>
        <w:rPr>
          <w:rFonts w:eastAsia="Times New Roman"/>
          <w:sz w:val="20"/>
          <w:szCs w:val="20"/>
          <w:lang w:val="ro-RO"/>
        </w:rPr>
      </w:pPr>
    </w:p>
    <w:p w14:paraId="6C16D252" w14:textId="77777777" w:rsidR="00BB037B" w:rsidRDefault="00BB037B" w:rsidP="0004465C">
      <w:pPr>
        <w:rPr>
          <w:rFonts w:eastAsia="Times New Roman"/>
          <w:b/>
          <w:bCs/>
          <w:color w:val="0070C0"/>
          <w:sz w:val="28"/>
          <w:szCs w:val="28"/>
          <w:shd w:val="clear" w:color="auto" w:fill="0070C0"/>
          <w:lang w:val="ro-RO"/>
        </w:rPr>
      </w:pPr>
    </w:p>
    <w:p w14:paraId="428F8887" w14:textId="77777777" w:rsidR="00BB037B" w:rsidRDefault="00BB037B" w:rsidP="0004465C">
      <w:pPr>
        <w:rPr>
          <w:rFonts w:eastAsia="Times New Roman"/>
          <w:b/>
          <w:bCs/>
          <w:color w:val="0070C0"/>
          <w:sz w:val="28"/>
          <w:szCs w:val="28"/>
          <w:shd w:val="clear" w:color="auto" w:fill="0070C0"/>
          <w:lang w:val="ro-RO"/>
        </w:rPr>
        <w:sectPr w:rsidR="00BB037B" w:rsidSect="003D49DE">
          <w:pgSz w:w="11910" w:h="16840"/>
          <w:pgMar w:top="1440" w:right="711" w:bottom="1440" w:left="709" w:header="720" w:footer="720" w:gutter="0"/>
          <w:cols w:space="720"/>
          <w:docGrid w:linePitch="299"/>
        </w:sectPr>
      </w:pPr>
    </w:p>
    <w:p w14:paraId="7E858ECC" w14:textId="37D47199"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I</w:t>
      </w:r>
    </w:p>
    <w:p w14:paraId="64C42F0E" w14:textId="77777777" w:rsidR="0004465C" w:rsidRPr="0004465C" w:rsidRDefault="0004465C" w:rsidP="0004465C">
      <w:pPr>
        <w:rPr>
          <w:rFonts w:eastAsia="Times New Roman"/>
          <w:b/>
          <w:bCs/>
          <w:lang w:val="ro-RO"/>
        </w:rPr>
      </w:pPr>
    </w:p>
    <w:p w14:paraId="554E0B2B" w14:textId="77777777" w:rsidR="0004465C" w:rsidRPr="0004465C" w:rsidRDefault="0004465C" w:rsidP="0004465C">
      <w:pPr>
        <w:rPr>
          <w:rFonts w:eastAsia="Times New Roman"/>
          <w:b/>
          <w:bCs/>
          <w:lang w:val="ro-RO"/>
        </w:rPr>
      </w:pPr>
    </w:p>
    <w:p w14:paraId="2E0F5DB8"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7757CE3"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1144BBC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E44DE37" w14:textId="649688FF" w:rsidR="009C147E" w:rsidRDefault="00BB037B" w:rsidP="009C147E">
      <w:r w:rsidRPr="0004465C">
        <w:rPr>
          <w:rFonts w:eastAsia="Times New Roman"/>
          <w:color w:val="0070C0"/>
          <w:lang w:val="ro-RO"/>
        </w:rPr>
        <w:t xml:space="preserve">Document de ofertare în cadrul proiectului: </w:t>
      </w:r>
      <w:r w:rsidR="009C147E">
        <w:t>"„Achizitia de echipamente tehnologice</w:t>
      </w:r>
    </w:p>
    <w:p w14:paraId="14E47452" w14:textId="284E72CA" w:rsidR="00BB037B" w:rsidRPr="0004465C" w:rsidRDefault="009C147E" w:rsidP="009C147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D0FB733" w14:textId="77777777" w:rsidR="0004465C" w:rsidRPr="0004465C" w:rsidRDefault="0004465C" w:rsidP="0004465C">
      <w:pPr>
        <w:rPr>
          <w:rFonts w:eastAsia="Times New Roman"/>
          <w:b/>
          <w:bCs/>
          <w:sz w:val="24"/>
          <w:szCs w:val="24"/>
          <w:lang w:val="ro-RO"/>
        </w:rPr>
      </w:pPr>
    </w:p>
    <w:p w14:paraId="5EF41577" w14:textId="77777777" w:rsidR="0004465C" w:rsidRPr="0004465C" w:rsidRDefault="0004465C" w:rsidP="0004465C">
      <w:pPr>
        <w:rPr>
          <w:rFonts w:eastAsia="Times New Roman"/>
          <w:b/>
          <w:bCs/>
          <w:sz w:val="24"/>
          <w:szCs w:val="24"/>
          <w:lang w:val="ro-RO"/>
        </w:rPr>
      </w:pPr>
    </w:p>
    <w:p w14:paraId="54E84C79" w14:textId="77777777" w:rsidR="0004465C" w:rsidRPr="0004465C" w:rsidRDefault="0004465C" w:rsidP="0004465C">
      <w:pPr>
        <w:jc w:val="center"/>
        <w:rPr>
          <w:rFonts w:eastAsia="Times New Roman"/>
          <w:b/>
          <w:bCs/>
          <w:sz w:val="24"/>
          <w:szCs w:val="24"/>
          <w:lang w:val="ro-RO"/>
        </w:rPr>
      </w:pPr>
    </w:p>
    <w:p w14:paraId="6ECA9A6A"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instruirea utilizatorilor </w:t>
      </w:r>
    </w:p>
    <w:p w14:paraId="3A191589" w14:textId="5EBC2795"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9C147E" w:rsidRPr="009C147E">
        <w:rPr>
          <w:sz w:val="20"/>
          <w:szCs w:val="20"/>
        </w:rPr>
        <w:t xml:space="preserve">LICEUL TEHNOLOGIC "MIHAI </w:t>
      </w:r>
      <w:r w:rsidR="009C147E">
        <w:t>NOVAC" ORAVIŢA</w:t>
      </w:r>
    </w:p>
    <w:p w14:paraId="35CBD24B" w14:textId="77777777" w:rsidR="0004465C" w:rsidRPr="0004465C" w:rsidRDefault="0004465C" w:rsidP="0004465C">
      <w:pPr>
        <w:jc w:val="center"/>
        <w:rPr>
          <w:rFonts w:eastAsia="Times New Roman"/>
          <w:sz w:val="22"/>
          <w:szCs w:val="22"/>
          <w:lang w:val="ro-RO"/>
        </w:rPr>
      </w:pPr>
    </w:p>
    <w:p w14:paraId="674F69A0" w14:textId="77777777" w:rsidR="0004465C" w:rsidRPr="0004465C" w:rsidRDefault="0004465C" w:rsidP="0004465C">
      <w:pPr>
        <w:jc w:val="center"/>
        <w:rPr>
          <w:rFonts w:eastAsia="Times New Roman"/>
          <w:sz w:val="22"/>
          <w:szCs w:val="22"/>
          <w:lang w:val="ro-RO"/>
        </w:rPr>
      </w:pPr>
    </w:p>
    <w:p w14:paraId="6C940BEB" w14:textId="77777777" w:rsidR="0004465C" w:rsidRPr="0004465C" w:rsidRDefault="0004465C" w:rsidP="0004465C">
      <w:pPr>
        <w:jc w:val="center"/>
        <w:rPr>
          <w:rFonts w:eastAsia="Times New Roman"/>
          <w:sz w:val="22"/>
          <w:szCs w:val="22"/>
          <w:lang w:val="ro-RO"/>
        </w:rPr>
      </w:pPr>
    </w:p>
    <w:p w14:paraId="63B10838" w14:textId="05EC651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19953399" w14:textId="77777777" w:rsidR="0004465C" w:rsidRPr="0004465C" w:rsidRDefault="0004465C" w:rsidP="0004465C">
      <w:pPr>
        <w:rPr>
          <w:rFonts w:eastAsia="Times New Roman"/>
          <w:color w:val="auto"/>
          <w:sz w:val="20"/>
          <w:szCs w:val="20"/>
          <w:lang w:val="ro-RO"/>
        </w:rPr>
      </w:pPr>
    </w:p>
    <w:p w14:paraId="0BE9339A"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..............(denumire ofertant) </w:t>
      </w:r>
      <w:r w:rsidRPr="0004465C">
        <w:rPr>
          <w:rFonts w:eastAsia="Times New Roman"/>
          <w:b/>
          <w:bCs/>
          <w:sz w:val="20"/>
          <w:szCs w:val="20"/>
          <w:lang w:val="ro-RO"/>
        </w:rPr>
        <w:t>va organiza</w:t>
      </w:r>
      <w:r w:rsidRPr="0004465C">
        <w:rPr>
          <w:rFonts w:eastAsia="Times New Roman"/>
          <w:sz w:val="20"/>
          <w:szCs w:val="20"/>
          <w:lang w:val="ro-RO"/>
        </w:rPr>
        <w:t xml:space="preserve"> </w:t>
      </w:r>
      <w:r w:rsidRPr="0004465C">
        <w:rPr>
          <w:rFonts w:eastAsia="Times New Roman"/>
          <w:b/>
          <w:bCs/>
          <w:sz w:val="20"/>
          <w:szCs w:val="20"/>
          <w:lang w:val="ro-RO"/>
        </w:rPr>
        <w:t>instruirea la fața locului</w:t>
      </w:r>
      <w:r w:rsidRPr="0004465C">
        <w:rPr>
          <w:rFonts w:eastAsia="Times New Roman"/>
          <w:sz w:val="20"/>
          <w:szCs w:val="20"/>
          <w:lang w:val="ro-RO"/>
        </w:rPr>
        <w:t xml:space="preserve"> a personalului desemnat de Autoritatea contractantă. Scopul instruirii este de a transfera cunoștințele necesare pentru a opera produsul. Numărul persoanelor care vor instruite este de </w:t>
      </w:r>
      <w:r w:rsidRPr="0004465C">
        <w:rPr>
          <w:rFonts w:eastAsia="Times New Roman"/>
          <w:b/>
          <w:bCs/>
          <w:sz w:val="20"/>
          <w:szCs w:val="20"/>
          <w:lang w:val="ro-RO"/>
        </w:rPr>
        <w:t>3 participanți</w:t>
      </w:r>
      <w:r w:rsidRPr="0004465C">
        <w:rPr>
          <w:rFonts w:eastAsia="Times New Roman"/>
          <w:sz w:val="20"/>
          <w:szCs w:val="20"/>
          <w:lang w:val="ro-RO"/>
        </w:rPr>
        <w:t>.</w:t>
      </w:r>
    </w:p>
    <w:p w14:paraId="0C6D4535" w14:textId="77777777" w:rsidR="0004465C" w:rsidRPr="0004465C" w:rsidRDefault="0004465C" w:rsidP="0004465C">
      <w:pPr>
        <w:spacing w:line="360" w:lineRule="auto"/>
        <w:jc w:val="both"/>
        <w:rPr>
          <w:rFonts w:eastAsia="Times New Roman"/>
          <w:sz w:val="20"/>
          <w:szCs w:val="20"/>
          <w:lang w:val="ro-RO"/>
        </w:rPr>
      </w:pPr>
    </w:p>
    <w:p w14:paraId="5704C6D0"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Instruirea va fi organizata după ce produsul este funcțional și va permite personalului Autorității contractante: </w:t>
      </w:r>
      <w:r w:rsidRPr="0004465C">
        <w:rPr>
          <w:rFonts w:eastAsia="Times New Roman"/>
          <w:b/>
          <w:bCs/>
          <w:sz w:val="20"/>
          <w:szCs w:val="20"/>
          <w:lang w:val="ro-RO"/>
        </w:rPr>
        <w:t>înțelegerea tuturor funcționalităților; operarea produsului.</w:t>
      </w:r>
    </w:p>
    <w:p w14:paraId="6D4BFB1E" w14:textId="77777777" w:rsidR="0004465C" w:rsidRPr="0004465C" w:rsidRDefault="0004465C" w:rsidP="0004465C">
      <w:pPr>
        <w:spacing w:line="360" w:lineRule="auto"/>
        <w:jc w:val="both"/>
        <w:rPr>
          <w:rFonts w:eastAsia="Times New Roman"/>
          <w:sz w:val="20"/>
          <w:szCs w:val="20"/>
          <w:lang w:val="ro-RO"/>
        </w:rPr>
      </w:pPr>
    </w:p>
    <w:p w14:paraId="16ED9AC6"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04465C" w:rsidRDefault="0004465C" w:rsidP="0004465C">
      <w:pPr>
        <w:spacing w:line="360" w:lineRule="auto"/>
        <w:jc w:val="both"/>
        <w:rPr>
          <w:rFonts w:eastAsia="Times New Roman"/>
          <w:sz w:val="20"/>
          <w:szCs w:val="20"/>
          <w:lang w:val="ro-RO"/>
        </w:rPr>
      </w:pPr>
    </w:p>
    <w:p w14:paraId="146D995F" w14:textId="77777777" w:rsidR="0004465C" w:rsidRPr="0004465C" w:rsidRDefault="0004465C" w:rsidP="0004465C">
      <w:pPr>
        <w:spacing w:line="360" w:lineRule="auto"/>
        <w:jc w:val="both"/>
        <w:rPr>
          <w:rFonts w:eastAsia="Times New Roman"/>
          <w:b/>
          <w:bCs/>
          <w:sz w:val="22"/>
          <w:szCs w:val="22"/>
          <w:lang w:val="ro-RO"/>
        </w:rPr>
      </w:pPr>
      <w:r w:rsidRPr="0004465C">
        <w:rPr>
          <w:rFonts w:eastAsia="Times New Roman"/>
          <w:b/>
          <w:bCs/>
          <w:sz w:val="20"/>
          <w:szCs w:val="20"/>
          <w:lang w:val="ro-RO"/>
        </w:rPr>
        <w:t>Durata sesiunii de instruire va fi de minim 3 ore</w:t>
      </w:r>
      <w:r w:rsidRPr="0004465C">
        <w:rPr>
          <w:rFonts w:eastAsia="Times New Roman"/>
          <w:sz w:val="20"/>
          <w:szCs w:val="20"/>
          <w:lang w:val="ro-RO"/>
        </w:rPr>
        <w:t xml:space="preserve">. Sesiunea de instruire se va desfășura în limba română. </w:t>
      </w:r>
    </w:p>
    <w:p w14:paraId="4BA187AF" w14:textId="77777777" w:rsidR="0004465C" w:rsidRPr="0004465C" w:rsidRDefault="0004465C" w:rsidP="0004465C">
      <w:pPr>
        <w:spacing w:line="360" w:lineRule="auto"/>
        <w:ind w:firstLine="720"/>
        <w:jc w:val="both"/>
        <w:rPr>
          <w:rFonts w:eastAsia="Times New Roman"/>
          <w:color w:val="auto"/>
          <w:sz w:val="20"/>
          <w:szCs w:val="20"/>
          <w:lang w:val="ro-RO"/>
        </w:rPr>
      </w:pPr>
    </w:p>
    <w:p w14:paraId="227EA496" w14:textId="77777777" w:rsidR="0004465C" w:rsidRDefault="0004465C" w:rsidP="0004465C">
      <w:pPr>
        <w:rPr>
          <w:rFonts w:eastAsia="Times New Roman"/>
          <w:color w:val="auto"/>
          <w:sz w:val="20"/>
          <w:szCs w:val="20"/>
          <w:lang w:val="ro-RO"/>
        </w:rPr>
      </w:pPr>
    </w:p>
    <w:p w14:paraId="77233620" w14:textId="77777777" w:rsidR="0004465C" w:rsidRPr="0004465C" w:rsidRDefault="0004465C" w:rsidP="0004465C">
      <w:pPr>
        <w:rPr>
          <w:rFonts w:eastAsia="Times New Roman"/>
          <w:color w:val="auto"/>
          <w:sz w:val="20"/>
          <w:szCs w:val="20"/>
          <w:lang w:val="ro-RO"/>
        </w:rPr>
      </w:pPr>
    </w:p>
    <w:p w14:paraId="6F7CC3D7"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2071F589"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B4F3C04" w14:textId="77777777" w:rsidR="00BB037B" w:rsidRDefault="00BB037B" w:rsidP="0004465C">
      <w:pPr>
        <w:spacing w:line="360" w:lineRule="auto"/>
        <w:rPr>
          <w:rFonts w:eastAsia="Times New Roman"/>
          <w:sz w:val="20"/>
          <w:szCs w:val="20"/>
          <w:lang w:val="ro-RO"/>
        </w:rPr>
        <w:sectPr w:rsidR="00BB037B" w:rsidSect="003D49DE">
          <w:pgSz w:w="11910" w:h="16840"/>
          <w:pgMar w:top="1440" w:right="711" w:bottom="1440" w:left="709" w:header="720" w:footer="720" w:gutter="0"/>
          <w:cols w:space="720"/>
          <w:docGrid w:linePitch="299"/>
        </w:sectPr>
      </w:pPr>
    </w:p>
    <w:p w14:paraId="35F8A81C" w14:textId="77777777" w:rsidR="0004465C" w:rsidRDefault="0004465C" w:rsidP="0004465C">
      <w:pPr>
        <w:spacing w:line="360" w:lineRule="auto"/>
        <w:rPr>
          <w:rFonts w:eastAsia="Times New Roman"/>
          <w:sz w:val="20"/>
          <w:szCs w:val="20"/>
          <w:lang w:val="ro-RO"/>
        </w:rPr>
      </w:pPr>
    </w:p>
    <w:p w14:paraId="7D004A75"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L</w:t>
      </w:r>
    </w:p>
    <w:p w14:paraId="0F357640" w14:textId="77777777" w:rsidR="0004465C" w:rsidRPr="0004465C" w:rsidRDefault="0004465C" w:rsidP="0004465C">
      <w:pPr>
        <w:rPr>
          <w:rFonts w:eastAsia="Times New Roman"/>
          <w:b/>
          <w:bCs/>
          <w:lang w:val="ro-RO"/>
        </w:rPr>
      </w:pPr>
    </w:p>
    <w:p w14:paraId="11061F96" w14:textId="77777777" w:rsidR="0004465C" w:rsidRPr="0004465C" w:rsidRDefault="0004465C" w:rsidP="0004465C">
      <w:pPr>
        <w:rPr>
          <w:rFonts w:eastAsia="Times New Roman"/>
          <w:b/>
          <w:bCs/>
          <w:lang w:val="ro-RO"/>
        </w:rPr>
      </w:pPr>
    </w:p>
    <w:p w14:paraId="32F6890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49BE3135"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20728A3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8933389" w14:textId="49CCE879" w:rsidR="009C147E" w:rsidRDefault="00BB037B" w:rsidP="009C147E">
      <w:r w:rsidRPr="0004465C">
        <w:rPr>
          <w:rFonts w:eastAsia="Times New Roman"/>
          <w:color w:val="0070C0"/>
          <w:lang w:val="ro-RO"/>
        </w:rPr>
        <w:t xml:space="preserve">Document de ofertare în cadrul proiectului: </w:t>
      </w:r>
      <w:r w:rsidR="009C147E">
        <w:t>"„Achizitia de echipamente tehnologice</w:t>
      </w:r>
    </w:p>
    <w:p w14:paraId="652DDA50" w14:textId="4C754460" w:rsidR="00BB037B" w:rsidRPr="0004465C" w:rsidRDefault="009C147E" w:rsidP="009C147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F428F92" w14:textId="77777777" w:rsidR="0004465C" w:rsidRPr="0004465C" w:rsidRDefault="0004465C" w:rsidP="0004465C">
      <w:pPr>
        <w:rPr>
          <w:rFonts w:eastAsia="Times New Roman"/>
          <w:b/>
          <w:bCs/>
          <w:sz w:val="24"/>
          <w:szCs w:val="24"/>
          <w:lang w:val="ro-RO"/>
        </w:rPr>
      </w:pPr>
    </w:p>
    <w:p w14:paraId="078A820C" w14:textId="77777777" w:rsidR="0004465C" w:rsidRPr="0004465C" w:rsidRDefault="0004465C" w:rsidP="0004465C">
      <w:pPr>
        <w:rPr>
          <w:rFonts w:eastAsia="Times New Roman"/>
          <w:b/>
          <w:bCs/>
          <w:sz w:val="24"/>
          <w:szCs w:val="24"/>
          <w:lang w:val="ro-RO"/>
        </w:rPr>
      </w:pPr>
    </w:p>
    <w:p w14:paraId="67ABCE10" w14:textId="77777777" w:rsidR="0004465C" w:rsidRPr="0004465C" w:rsidRDefault="0004465C" w:rsidP="0004465C">
      <w:pPr>
        <w:jc w:val="center"/>
        <w:rPr>
          <w:rFonts w:eastAsia="Times New Roman"/>
          <w:b/>
          <w:bCs/>
          <w:sz w:val="24"/>
          <w:szCs w:val="24"/>
          <w:lang w:val="ro-RO"/>
        </w:rPr>
      </w:pPr>
    </w:p>
    <w:p w14:paraId="450D357F"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livrarea produselor </w:t>
      </w:r>
    </w:p>
    <w:p w14:paraId="6F5C042E" w14:textId="7C10B299"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9C147E" w:rsidRPr="009C147E">
        <w:rPr>
          <w:sz w:val="20"/>
          <w:szCs w:val="20"/>
        </w:rPr>
        <w:t xml:space="preserve">LICEUL TEHNOLOGIC "MIHAI </w:t>
      </w:r>
      <w:r w:rsidR="009C147E">
        <w:t>NOVAC" ORAVIŢA</w:t>
      </w:r>
    </w:p>
    <w:p w14:paraId="3395A387" w14:textId="77777777" w:rsidR="0004465C" w:rsidRPr="0004465C" w:rsidRDefault="0004465C" w:rsidP="0004465C">
      <w:pPr>
        <w:jc w:val="center"/>
        <w:rPr>
          <w:rFonts w:eastAsia="Times New Roman"/>
          <w:sz w:val="22"/>
          <w:szCs w:val="22"/>
          <w:lang w:val="ro-RO"/>
        </w:rPr>
      </w:pPr>
    </w:p>
    <w:p w14:paraId="0EAF460A" w14:textId="77777777" w:rsidR="0004465C" w:rsidRPr="0004465C" w:rsidRDefault="0004465C" w:rsidP="0004465C">
      <w:pPr>
        <w:jc w:val="center"/>
        <w:rPr>
          <w:rFonts w:eastAsia="Times New Roman"/>
          <w:sz w:val="22"/>
          <w:szCs w:val="22"/>
          <w:lang w:val="ro-RO"/>
        </w:rPr>
      </w:pPr>
    </w:p>
    <w:p w14:paraId="751EB8DC" w14:textId="77777777" w:rsidR="0004465C" w:rsidRPr="0004465C" w:rsidRDefault="0004465C" w:rsidP="0004465C">
      <w:pPr>
        <w:jc w:val="center"/>
        <w:rPr>
          <w:rFonts w:eastAsia="Times New Roman"/>
          <w:sz w:val="22"/>
          <w:szCs w:val="22"/>
          <w:lang w:val="ro-RO"/>
        </w:rPr>
      </w:pPr>
    </w:p>
    <w:p w14:paraId="36A6B7D9" w14:textId="77777777" w:rsidR="0004465C" w:rsidRPr="0004465C" w:rsidRDefault="0004465C" w:rsidP="0004465C">
      <w:pPr>
        <w:jc w:val="center"/>
        <w:rPr>
          <w:rFonts w:eastAsia="Times New Roman"/>
          <w:sz w:val="22"/>
          <w:szCs w:val="22"/>
          <w:lang w:val="ro-RO"/>
        </w:rPr>
      </w:pPr>
    </w:p>
    <w:p w14:paraId="34E7D746" w14:textId="17BFCA0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3D3A714C" w14:textId="77777777" w:rsidR="0004465C" w:rsidRPr="0004465C" w:rsidRDefault="0004465C" w:rsidP="0004465C">
      <w:pPr>
        <w:rPr>
          <w:rFonts w:eastAsia="Times New Roman"/>
          <w:color w:val="auto"/>
          <w:sz w:val="20"/>
          <w:szCs w:val="20"/>
          <w:lang w:val="ro-RO"/>
        </w:rPr>
      </w:pPr>
    </w:p>
    <w:p w14:paraId="0619346C" w14:textId="77777777" w:rsidR="0004465C" w:rsidRPr="0004465C" w:rsidRDefault="0004465C" w:rsidP="0004465C">
      <w:pPr>
        <w:spacing w:line="360" w:lineRule="auto"/>
        <w:jc w:val="both"/>
        <w:rPr>
          <w:rFonts w:eastAsia="Times New Roman"/>
          <w:sz w:val="20"/>
          <w:szCs w:val="20"/>
          <w:lang w:val="ro-RO"/>
        </w:rPr>
      </w:pPr>
    </w:p>
    <w:p w14:paraId="0FFCD57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..............(denumire ofertant) va livra echipamentele ofertate, în termen de maxim</w:t>
      </w:r>
      <w:r w:rsidRPr="0004465C">
        <w:rPr>
          <w:rFonts w:eastAsia="Times New Roman"/>
          <w:b/>
          <w:bCs/>
          <w:sz w:val="20"/>
          <w:szCs w:val="20"/>
          <w:lang w:val="ro-RO"/>
        </w:rPr>
        <w:t xml:space="preserve"> 30 de zile</w:t>
      </w:r>
      <w:r w:rsidRPr="0004465C">
        <w:rPr>
          <w:rFonts w:eastAsia="Times New Roman"/>
          <w:sz w:val="20"/>
          <w:szCs w:val="20"/>
          <w:lang w:val="ro-RO"/>
        </w:rPr>
        <w:t xml:space="preserve"> de la data transmiterii comenzii ferme de către achizitor. Un produs este considerat livrat când toate activitățile în cadrul contractului au fost realizate și produsul/echipamentul este instalat, funcționează la parametrii agreați și este acceptat de Autoritatea contractantă.</w:t>
      </w:r>
    </w:p>
    <w:p w14:paraId="71964C4F" w14:textId="77777777" w:rsidR="0004465C" w:rsidRPr="0004465C" w:rsidRDefault="0004465C" w:rsidP="0004465C">
      <w:pPr>
        <w:spacing w:line="360" w:lineRule="auto"/>
        <w:ind w:firstLine="720"/>
        <w:jc w:val="both"/>
        <w:rPr>
          <w:rFonts w:eastAsia="Times New Roman"/>
          <w:sz w:val="20"/>
          <w:szCs w:val="20"/>
          <w:lang w:val="ro-RO"/>
        </w:rPr>
      </w:pPr>
    </w:p>
    <w:p w14:paraId="2DFA6C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Produsele vor fi livrate cantitativ și calitativ la locul indicat de </w:t>
      </w:r>
      <w:r w:rsidRPr="0004465C">
        <w:rPr>
          <w:rFonts w:eastAsia="Times New Roman"/>
          <w:b/>
          <w:bCs/>
          <w:sz w:val="20"/>
          <w:szCs w:val="20"/>
          <w:lang w:val="ro-RO"/>
        </w:rPr>
        <w:t>Autoritatea contractantă</w:t>
      </w:r>
      <w:r w:rsidRPr="0004465C">
        <w:rPr>
          <w:rFonts w:eastAsia="Times New Roman"/>
          <w:sz w:val="20"/>
          <w:szCs w:val="20"/>
          <w:lang w:val="ro-RO"/>
        </w:rPr>
        <w:t xml:space="preserve"> pentru fiecare produs în parte. Fiecare produs va fi însoțit de toate subansamblele / părțile componente necesare punerii și menținerii în funcțiune.</w:t>
      </w:r>
    </w:p>
    <w:p w14:paraId="7B17053F" w14:textId="77777777" w:rsidR="0004465C" w:rsidRPr="0004465C" w:rsidRDefault="0004465C" w:rsidP="0004465C">
      <w:pPr>
        <w:rPr>
          <w:rFonts w:eastAsia="Times New Roman"/>
          <w:sz w:val="20"/>
          <w:szCs w:val="20"/>
          <w:lang w:val="ro-RO"/>
        </w:rPr>
      </w:pPr>
    </w:p>
    <w:p w14:paraId="3D313EB8"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va ambala și eticheta produsele furnizate astfel încât să prevină orice daună sau deteriorare în timpul transportului acestora către destinația stabilită.</w:t>
      </w:r>
    </w:p>
    <w:p w14:paraId="253FE400" w14:textId="77777777" w:rsidR="0004465C" w:rsidRPr="0004465C" w:rsidRDefault="0004465C" w:rsidP="0004465C">
      <w:pPr>
        <w:spacing w:line="360" w:lineRule="auto"/>
        <w:ind w:firstLine="720"/>
        <w:jc w:val="both"/>
        <w:rPr>
          <w:rFonts w:eastAsia="Times New Roman"/>
          <w:b/>
          <w:bCs/>
          <w:sz w:val="20"/>
          <w:szCs w:val="20"/>
          <w:lang w:val="ro-RO"/>
        </w:rPr>
      </w:pPr>
    </w:p>
    <w:p w14:paraId="1F1A8E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Ambalajul va fi proiectat să reziste, fără limitare, în cazul manipulării accidentale, expunerii la temperaturi extreme, sării și precipitațiilor din timpul transportului și depozitării în locuri deschise. În stabilirea mărimii și greutății ambalajului ..............(denumire ofertant) va lua în considerare, acolo unde este cazul, distanța față de destinația finală </w:t>
      </w:r>
      <w:r w:rsidRPr="0004465C">
        <w:rPr>
          <w:rFonts w:eastAsia="Times New Roman"/>
          <w:sz w:val="20"/>
          <w:szCs w:val="20"/>
          <w:lang w:val="ro-RO"/>
        </w:rPr>
        <w:lastRenderedPageBreak/>
        <w:t xml:space="preserve">a produselor furnizate și eventuala absență a facilităților de manipulare la punctele de tranzitare. </w:t>
      </w:r>
    </w:p>
    <w:p w14:paraId="58DD38B4" w14:textId="77777777" w:rsidR="0004465C" w:rsidRPr="0004465C" w:rsidRDefault="0004465C" w:rsidP="0004465C">
      <w:pPr>
        <w:spacing w:line="360" w:lineRule="auto"/>
        <w:ind w:firstLine="720"/>
        <w:jc w:val="both"/>
        <w:rPr>
          <w:rFonts w:eastAsia="Times New Roman"/>
          <w:sz w:val="20"/>
          <w:szCs w:val="20"/>
          <w:lang w:val="ro-RO"/>
        </w:rPr>
      </w:pPr>
    </w:p>
    <w:p w14:paraId="1147CD11"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Transportul și toate costurile asociate sunt în sarcina exclusivă a ..............(denumire ofertant). Produsele vor fi asigurate împotriva pierderii sau deteriorării intervenite pe parcursul transportului și cauzate de orice factor extern.</w:t>
      </w:r>
    </w:p>
    <w:p w14:paraId="0A92B1D6" w14:textId="77777777" w:rsidR="0004465C" w:rsidRPr="0004465C" w:rsidRDefault="0004465C" w:rsidP="0004465C">
      <w:pPr>
        <w:spacing w:line="360" w:lineRule="auto"/>
        <w:jc w:val="both"/>
        <w:rPr>
          <w:rFonts w:eastAsia="Times New Roman"/>
          <w:sz w:val="20"/>
          <w:szCs w:val="20"/>
          <w:lang w:val="ro-RO"/>
        </w:rPr>
      </w:pPr>
    </w:p>
    <w:p w14:paraId="38BD1C1C"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Înțelegem că destinația de livrare este: ...................................................................................................................</w:t>
      </w:r>
    </w:p>
    <w:p w14:paraId="49EC2EF2" w14:textId="45824254" w:rsidR="0004465C" w:rsidRPr="0004465C" w:rsidRDefault="0004465C" w:rsidP="0004465C">
      <w:pPr>
        <w:spacing w:line="360" w:lineRule="auto"/>
        <w:jc w:val="both"/>
        <w:rPr>
          <w:rFonts w:eastAsia="Times New Roman"/>
          <w:i/>
          <w:iCs/>
          <w:color w:val="0070C0"/>
          <w:sz w:val="16"/>
          <w:szCs w:val="16"/>
          <w:lang w:val="ro-RO"/>
        </w:rPr>
      </w:pPr>
      <w:r w:rsidRPr="0004465C">
        <w:rPr>
          <w:rFonts w:eastAsia="Times New Roman"/>
          <w:i/>
          <w:iCs/>
          <w:color w:val="0070C0"/>
          <w:sz w:val="16"/>
          <w:szCs w:val="16"/>
          <w:lang w:val="ro-RO"/>
        </w:rPr>
        <w:t xml:space="preserve">Se va prelua din cap. </w:t>
      </w:r>
      <w:r>
        <w:rPr>
          <w:rFonts w:eastAsia="Times New Roman"/>
          <w:i/>
          <w:iCs/>
          <w:color w:val="0070C0"/>
          <w:sz w:val="16"/>
          <w:szCs w:val="16"/>
          <w:lang w:val="ro-RO"/>
        </w:rPr>
        <w:t xml:space="preserve">- </w:t>
      </w:r>
      <w:r w:rsidRPr="0004465C">
        <w:rPr>
          <w:rFonts w:eastAsia="Times New Roman"/>
          <w:i/>
          <w:iCs/>
          <w:color w:val="0070C0"/>
          <w:sz w:val="16"/>
          <w:szCs w:val="16"/>
          <w:lang w:val="ro-RO"/>
        </w:rPr>
        <w:t xml:space="preserve"> Livrare, ambalare, etichetare, transport și asigurare pe durata transportului</w:t>
      </w:r>
    </w:p>
    <w:p w14:paraId="04D1CC6A" w14:textId="77777777" w:rsidR="0004465C" w:rsidRPr="0004465C" w:rsidRDefault="0004465C" w:rsidP="0004465C">
      <w:pPr>
        <w:spacing w:line="360" w:lineRule="auto"/>
        <w:jc w:val="both"/>
        <w:rPr>
          <w:rFonts w:eastAsia="Times New Roman"/>
          <w:i/>
          <w:iCs/>
          <w:color w:val="0070C0"/>
          <w:sz w:val="16"/>
          <w:szCs w:val="16"/>
          <w:lang w:val="ro-RO"/>
        </w:rPr>
      </w:pPr>
    </w:p>
    <w:p w14:paraId="7F9BB17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este responsabil pentru livrarea în termenul agreat al produselor și se consideră că   a luat în considerare toate dificultățile pe care le-ar putea întâmpina în acest sens și nu va invoca nici un motiv de întârziere sau costuri suplimentare.</w:t>
      </w:r>
    </w:p>
    <w:p w14:paraId="12F3C321" w14:textId="77777777" w:rsidR="0004465C" w:rsidRPr="0004465C" w:rsidRDefault="0004465C" w:rsidP="0004465C">
      <w:pPr>
        <w:spacing w:line="360" w:lineRule="auto"/>
        <w:jc w:val="both"/>
        <w:rPr>
          <w:rFonts w:eastAsia="Times New Roman"/>
          <w:sz w:val="20"/>
          <w:szCs w:val="20"/>
          <w:lang w:val="ro-RO"/>
        </w:rPr>
      </w:pPr>
    </w:p>
    <w:p w14:paraId="2C917293" w14:textId="77777777" w:rsidR="0004465C" w:rsidRPr="0004465C" w:rsidRDefault="0004465C" w:rsidP="0004465C">
      <w:pPr>
        <w:spacing w:line="360" w:lineRule="auto"/>
        <w:jc w:val="both"/>
        <w:rPr>
          <w:rFonts w:eastAsia="Times New Roman"/>
          <w:sz w:val="20"/>
          <w:szCs w:val="20"/>
          <w:u w:val="single"/>
          <w:lang w:val="ro-RO"/>
        </w:rPr>
      </w:pPr>
      <w:r w:rsidRPr="0004465C">
        <w:rPr>
          <w:rFonts w:eastAsia="Times New Roman"/>
          <w:sz w:val="20"/>
          <w:szCs w:val="20"/>
          <w:lang w:val="ro-RO"/>
        </w:rPr>
        <w:t>..............(denumire ofertant)</w:t>
      </w:r>
      <w:r w:rsidRPr="0004465C">
        <w:rPr>
          <w:rFonts w:eastAsia="Times New Roman"/>
          <w:b/>
          <w:bCs/>
          <w:sz w:val="20"/>
          <w:szCs w:val="20"/>
          <w:lang w:val="ro-RO"/>
        </w:rPr>
        <w:t xml:space="preserve"> este responsabil pentru preluarea ambalajelor rezultate, în termen de maxim 30 de zile de la momentul punerii in funcțiune a echipamentelor</w:t>
      </w:r>
      <w:r w:rsidRPr="0004465C">
        <w:rPr>
          <w:rFonts w:eastAsia="Times New Roman"/>
          <w:sz w:val="20"/>
          <w:szCs w:val="20"/>
          <w:lang w:val="ro-RO"/>
        </w:rPr>
        <w:t xml:space="preserve"> (carton, PVC, policarbonat, polistiren, hartie, etc.) și transmiterea acestora către un centru de colectare.</w:t>
      </w:r>
    </w:p>
    <w:p w14:paraId="62E543F9" w14:textId="77777777" w:rsidR="0004465C" w:rsidRDefault="0004465C" w:rsidP="0004465C">
      <w:pPr>
        <w:spacing w:line="360" w:lineRule="auto"/>
        <w:jc w:val="both"/>
        <w:rPr>
          <w:rFonts w:eastAsia="Times New Roman"/>
          <w:sz w:val="20"/>
          <w:szCs w:val="20"/>
          <w:u w:val="single"/>
          <w:lang w:val="ro-RO"/>
        </w:rPr>
      </w:pPr>
    </w:p>
    <w:p w14:paraId="7250B4C7" w14:textId="77777777" w:rsidR="0004465C" w:rsidRPr="0004465C" w:rsidRDefault="0004465C" w:rsidP="0004465C">
      <w:pPr>
        <w:spacing w:line="360" w:lineRule="auto"/>
        <w:ind w:firstLine="720"/>
        <w:jc w:val="both"/>
        <w:rPr>
          <w:b/>
          <w:bCs/>
          <w:sz w:val="20"/>
          <w:szCs w:val="20"/>
        </w:rPr>
      </w:pPr>
      <w:r w:rsidRPr="0004465C">
        <w:rPr>
          <w:bCs/>
          <w:sz w:val="20"/>
          <w:szCs w:val="20"/>
        </w:rPr>
        <w:t xml:space="preserve">Contractantul </w:t>
      </w:r>
      <w:r w:rsidRPr="0004465C">
        <w:rPr>
          <w:b/>
          <w:bCs/>
          <w:sz w:val="20"/>
          <w:szCs w:val="20"/>
          <w:lang w:val="ro-RO"/>
        </w:rPr>
        <w:t>va livra echipamentele ofertate</w:t>
      </w:r>
      <w:r w:rsidRPr="0004465C">
        <w:rPr>
          <w:bCs/>
          <w:sz w:val="20"/>
          <w:szCs w:val="20"/>
          <w:lang w:val="ro-RO"/>
        </w:rPr>
        <w:t xml:space="preserve">, etichetate cu însemnele obligatorii prin manualul de identitate vizuală PNRR. Fiecare echipament va avea amplasat într-un loc vizibil, o etichetă autocolantă sau personalizare (print pe echipament) </w:t>
      </w:r>
    </w:p>
    <w:p w14:paraId="1D343B71" w14:textId="77777777" w:rsidR="0004465C" w:rsidRPr="0004465C" w:rsidRDefault="0004465C" w:rsidP="0004465C">
      <w:pPr>
        <w:spacing w:line="360" w:lineRule="auto"/>
        <w:jc w:val="both"/>
        <w:rPr>
          <w:sz w:val="20"/>
          <w:szCs w:val="20"/>
        </w:rPr>
      </w:pPr>
    </w:p>
    <w:p w14:paraId="77D92F58" w14:textId="77777777" w:rsidR="0004465C" w:rsidRPr="00D14EE1" w:rsidRDefault="0004465C" w:rsidP="0004465C">
      <w:pPr>
        <w:spacing w:line="360" w:lineRule="auto"/>
        <w:jc w:val="both"/>
        <w:rPr>
          <w:b/>
          <w:bCs/>
          <w:sz w:val="20"/>
          <w:szCs w:val="20"/>
          <w:lang w:val="ro-RO"/>
        </w:rPr>
      </w:pPr>
      <w:r w:rsidRPr="00D14EE1">
        <w:rPr>
          <w:b/>
          <w:bCs/>
          <w:sz w:val="20"/>
          <w:szCs w:val="20"/>
          <w:lang w:val="ro-RO"/>
        </w:rPr>
        <w:t>Însemne obligatorii:</w:t>
      </w:r>
    </w:p>
    <w:p w14:paraId="61FA463E" w14:textId="77777777" w:rsidR="0004465C" w:rsidRPr="00D14EE1" w:rsidRDefault="0004465C" w:rsidP="0004465C">
      <w:pPr>
        <w:spacing w:line="360" w:lineRule="auto"/>
        <w:jc w:val="both"/>
        <w:rPr>
          <w:b/>
          <w:bCs/>
          <w:sz w:val="20"/>
          <w:szCs w:val="20"/>
          <w:lang w:val="ro-RO"/>
        </w:rPr>
      </w:pPr>
    </w:p>
    <w:p w14:paraId="59659B5A" w14:textId="77777777" w:rsidR="0004465C" w:rsidRPr="00D14EE1" w:rsidRDefault="0004465C" w:rsidP="0004465C">
      <w:pPr>
        <w:spacing w:line="360" w:lineRule="auto"/>
        <w:jc w:val="both"/>
        <w:rPr>
          <w:sz w:val="20"/>
          <w:szCs w:val="20"/>
          <w:lang w:val="ro-RO"/>
        </w:rPr>
      </w:pPr>
      <w:r w:rsidRPr="00D14EE1">
        <w:rPr>
          <w:sz w:val="20"/>
          <w:szCs w:val="20"/>
          <w:lang w:val="ro-RO"/>
        </w:rPr>
        <w:t>- Logo-ul Uniunii Europeane cu textul „Finanțat de Uniunea Europeană NextGenerationEU”</w:t>
      </w:r>
    </w:p>
    <w:p w14:paraId="2A05BBF1" w14:textId="77777777" w:rsidR="0004465C" w:rsidRPr="00D14EE1" w:rsidRDefault="0004465C" w:rsidP="0004465C">
      <w:pPr>
        <w:spacing w:line="360" w:lineRule="auto"/>
        <w:jc w:val="both"/>
        <w:rPr>
          <w:sz w:val="20"/>
          <w:szCs w:val="20"/>
          <w:lang w:val="ro-RO"/>
        </w:rPr>
      </w:pPr>
      <w:r w:rsidRPr="00D14EE1">
        <w:rPr>
          <w:sz w:val="20"/>
          <w:szCs w:val="20"/>
          <w:lang w:val="ro-RO"/>
        </w:rPr>
        <w:t xml:space="preserve">- Sigla Guvernului României </w:t>
      </w:r>
    </w:p>
    <w:p w14:paraId="3907C3C6" w14:textId="77777777" w:rsidR="0004465C" w:rsidRPr="00D14EE1" w:rsidRDefault="0004465C" w:rsidP="0004465C">
      <w:pPr>
        <w:spacing w:line="360" w:lineRule="auto"/>
        <w:jc w:val="both"/>
        <w:rPr>
          <w:sz w:val="20"/>
          <w:szCs w:val="20"/>
          <w:lang w:val="ro-RO"/>
        </w:rPr>
      </w:pPr>
      <w:r w:rsidRPr="00D14EE1">
        <w:rPr>
          <w:sz w:val="20"/>
          <w:szCs w:val="20"/>
          <w:lang w:val="ro-RO"/>
        </w:rPr>
        <w:t>- Logo-ul PNRR (siglă și slogan) - colțul din dreapta sus, obligatoriu ultima din rândul de sus</w:t>
      </w:r>
    </w:p>
    <w:p w14:paraId="79EE57BF" w14:textId="77777777" w:rsidR="0004465C" w:rsidRPr="00D14EE1" w:rsidRDefault="0004465C" w:rsidP="0004465C">
      <w:pPr>
        <w:spacing w:line="360" w:lineRule="auto"/>
        <w:jc w:val="both"/>
        <w:rPr>
          <w:sz w:val="20"/>
          <w:szCs w:val="20"/>
          <w:lang w:val="ro-RO"/>
        </w:rPr>
      </w:pPr>
      <w:r w:rsidRPr="00D14EE1">
        <w:rPr>
          <w:sz w:val="20"/>
          <w:szCs w:val="20"/>
          <w:lang w:val="ro-RO"/>
        </w:rPr>
        <w:t>- Textul „PNRR. Finanțat de Uniunea Europeană – UrmătoareaGenerațieUE”.</w:t>
      </w:r>
    </w:p>
    <w:p w14:paraId="47A92BE7" w14:textId="38916A86" w:rsidR="0004465C" w:rsidRPr="00D14EE1" w:rsidRDefault="0004465C" w:rsidP="0004465C">
      <w:pPr>
        <w:spacing w:line="360" w:lineRule="auto"/>
        <w:jc w:val="both"/>
        <w:rPr>
          <w:lang w:val="ro-RO"/>
        </w:rPr>
      </w:pPr>
    </w:p>
    <w:p w14:paraId="40061DF3" w14:textId="0B9FE110" w:rsidR="0004465C" w:rsidRPr="00D14EE1" w:rsidRDefault="0004465C" w:rsidP="0004465C">
      <w:pPr>
        <w:spacing w:line="360" w:lineRule="auto"/>
        <w:jc w:val="both"/>
        <w:rPr>
          <w:lang w:val="ro-RO"/>
        </w:rPr>
      </w:pPr>
    </w:p>
    <w:p w14:paraId="5F9C7114" w14:textId="7DB49C42" w:rsidR="0004465C" w:rsidRDefault="0004465C" w:rsidP="0004465C">
      <w:pPr>
        <w:spacing w:line="360" w:lineRule="auto"/>
        <w:jc w:val="both"/>
        <w:rPr>
          <w:rFonts w:eastAsia="Times New Roman"/>
          <w:sz w:val="20"/>
          <w:szCs w:val="20"/>
          <w:u w:val="single"/>
          <w:lang w:val="ro-RO"/>
        </w:rPr>
      </w:pPr>
      <w:r w:rsidRPr="00D14EE1">
        <w:rPr>
          <w:noProof/>
        </w:rPr>
        <w:drawing>
          <wp:anchor distT="0" distB="0" distL="114300" distR="114300" simplePos="0" relativeHeight="251663360" behindDoc="0" locked="0" layoutInCell="1" allowOverlap="1" wp14:anchorId="45B7D5BC" wp14:editId="7562DAF3">
            <wp:simplePos x="0" y="0"/>
            <wp:positionH relativeFrom="column">
              <wp:posOffset>1218444</wp:posOffset>
            </wp:positionH>
            <wp:positionV relativeFrom="paragraph">
              <wp:posOffset>107647</wp:posOffset>
            </wp:positionV>
            <wp:extent cx="3971925" cy="469265"/>
            <wp:effectExtent l="19050" t="19050" r="28575" b="26035"/>
            <wp:wrapSquare wrapText="bothSides"/>
            <wp:docPr id="307882906" name="Picture 30788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1925" cy="46926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14:paraId="2AD18567" w14:textId="0757DE1A" w:rsidR="0004465C" w:rsidRDefault="0004465C" w:rsidP="0004465C">
      <w:pPr>
        <w:spacing w:line="360" w:lineRule="auto"/>
        <w:jc w:val="both"/>
        <w:rPr>
          <w:rFonts w:eastAsia="Times New Roman"/>
          <w:sz w:val="20"/>
          <w:szCs w:val="20"/>
          <w:u w:val="single"/>
          <w:lang w:val="ro-RO"/>
        </w:rPr>
      </w:pPr>
    </w:p>
    <w:p w14:paraId="2F8C8BA9" w14:textId="77777777" w:rsidR="0004465C" w:rsidRDefault="0004465C" w:rsidP="0004465C">
      <w:pPr>
        <w:spacing w:line="360" w:lineRule="auto"/>
        <w:jc w:val="both"/>
        <w:rPr>
          <w:rFonts w:eastAsia="Times New Roman"/>
          <w:sz w:val="20"/>
          <w:szCs w:val="20"/>
          <w:u w:val="single"/>
          <w:lang w:val="ro-RO"/>
        </w:rPr>
      </w:pPr>
    </w:p>
    <w:p w14:paraId="6BAF189A" w14:textId="490CA90D" w:rsidR="0004465C" w:rsidRDefault="0004465C" w:rsidP="0004465C">
      <w:pPr>
        <w:spacing w:line="360" w:lineRule="auto"/>
        <w:jc w:val="both"/>
        <w:rPr>
          <w:rFonts w:eastAsia="Times New Roman"/>
          <w:sz w:val="20"/>
          <w:szCs w:val="20"/>
          <w:u w:val="single"/>
          <w:lang w:val="ro-RO"/>
        </w:rPr>
      </w:pPr>
    </w:p>
    <w:p w14:paraId="7021E277" w14:textId="6CA148DC" w:rsidR="0004465C" w:rsidRDefault="0004465C" w:rsidP="0004465C">
      <w:pPr>
        <w:spacing w:line="360" w:lineRule="auto"/>
        <w:jc w:val="both"/>
        <w:rPr>
          <w:rFonts w:eastAsia="Times New Roman"/>
          <w:sz w:val="20"/>
          <w:szCs w:val="20"/>
          <w:u w:val="single"/>
          <w:lang w:val="ro-RO"/>
        </w:rPr>
      </w:pPr>
    </w:p>
    <w:p w14:paraId="326F4903" w14:textId="7238878A" w:rsidR="0004465C" w:rsidRPr="0004465C" w:rsidRDefault="0004465C" w:rsidP="0004465C">
      <w:pPr>
        <w:spacing w:line="360" w:lineRule="auto"/>
        <w:jc w:val="both"/>
        <w:rPr>
          <w:rFonts w:eastAsia="Times New Roman"/>
          <w:sz w:val="20"/>
          <w:szCs w:val="20"/>
          <w:u w:val="single"/>
          <w:lang w:val="ro-RO"/>
        </w:rPr>
      </w:pPr>
    </w:p>
    <w:p w14:paraId="106D87BE"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După livrarea și instalarea produselor, ..............(denumire ofertant) va elimina toate deșeurile rezultate și va lua măsurile adecvate pentru a aduna toate ambalajele și eliminarea acestora de la locul de instalare.</w:t>
      </w:r>
    </w:p>
    <w:p w14:paraId="54FD4729" w14:textId="77777777" w:rsidR="0004465C" w:rsidRPr="0004465C" w:rsidRDefault="0004465C" w:rsidP="0004465C">
      <w:pPr>
        <w:rPr>
          <w:rFonts w:eastAsia="Times New Roman"/>
          <w:color w:val="auto"/>
          <w:sz w:val="20"/>
          <w:szCs w:val="20"/>
          <w:lang w:val="ro-RO"/>
        </w:rPr>
      </w:pPr>
    </w:p>
    <w:p w14:paraId="139FC025" w14:textId="77777777" w:rsidR="0004465C" w:rsidRPr="0004465C" w:rsidRDefault="0004465C" w:rsidP="0004465C">
      <w:pPr>
        <w:rPr>
          <w:rFonts w:eastAsia="Times New Roman"/>
          <w:color w:val="auto"/>
          <w:sz w:val="20"/>
          <w:szCs w:val="20"/>
          <w:lang w:val="ro-RO"/>
        </w:rPr>
      </w:pPr>
    </w:p>
    <w:p w14:paraId="729B1385" w14:textId="77777777" w:rsidR="0004465C" w:rsidRPr="0004465C" w:rsidRDefault="0004465C" w:rsidP="0004465C">
      <w:pPr>
        <w:rPr>
          <w:rFonts w:eastAsia="Times New Roman"/>
          <w:color w:val="auto"/>
          <w:sz w:val="20"/>
          <w:szCs w:val="20"/>
          <w:lang w:val="ro-RO"/>
        </w:rPr>
      </w:pPr>
    </w:p>
    <w:p w14:paraId="4248CB7A" w14:textId="77777777" w:rsidR="0004465C" w:rsidRPr="0004465C" w:rsidRDefault="0004465C" w:rsidP="0004465C">
      <w:pPr>
        <w:rPr>
          <w:rFonts w:eastAsia="Times New Roman"/>
          <w:color w:val="auto"/>
          <w:sz w:val="20"/>
          <w:szCs w:val="20"/>
          <w:lang w:val="ro-RO"/>
        </w:rPr>
      </w:pPr>
    </w:p>
    <w:p w14:paraId="7DB2F264" w14:textId="77777777" w:rsidR="0004465C" w:rsidRPr="0004465C" w:rsidRDefault="0004465C" w:rsidP="0004465C">
      <w:pPr>
        <w:rPr>
          <w:rFonts w:eastAsia="Times New Roman"/>
          <w:color w:val="auto"/>
          <w:sz w:val="20"/>
          <w:szCs w:val="20"/>
          <w:lang w:val="ro-RO"/>
        </w:rPr>
      </w:pPr>
    </w:p>
    <w:p w14:paraId="5509D5D2" w14:textId="77777777" w:rsidR="0004465C" w:rsidRPr="0004465C" w:rsidRDefault="0004465C" w:rsidP="0004465C">
      <w:pPr>
        <w:rPr>
          <w:rFonts w:eastAsia="Times New Roman"/>
          <w:color w:val="auto"/>
          <w:sz w:val="20"/>
          <w:szCs w:val="20"/>
          <w:lang w:val="ro-RO"/>
        </w:rPr>
      </w:pPr>
    </w:p>
    <w:p w14:paraId="755CBDEA" w14:textId="77777777" w:rsidR="0004465C" w:rsidRPr="0004465C" w:rsidRDefault="0004465C" w:rsidP="0004465C">
      <w:pPr>
        <w:rPr>
          <w:rFonts w:eastAsia="Times New Roman"/>
          <w:color w:val="auto"/>
          <w:sz w:val="20"/>
          <w:szCs w:val="20"/>
          <w:lang w:val="ro-RO"/>
        </w:rPr>
      </w:pPr>
    </w:p>
    <w:p w14:paraId="01EEB80B"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3E171F31"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496B7008" w14:textId="77777777" w:rsidR="0004465C" w:rsidRDefault="0004465C" w:rsidP="0004465C">
      <w:pPr>
        <w:spacing w:line="360" w:lineRule="auto"/>
        <w:rPr>
          <w:rFonts w:eastAsia="Times New Roman"/>
          <w:sz w:val="20"/>
          <w:szCs w:val="20"/>
          <w:lang w:val="ro-RO"/>
        </w:rPr>
      </w:pPr>
    </w:p>
    <w:p w14:paraId="3C203143" w14:textId="77777777" w:rsidR="0004465C" w:rsidRPr="0004465C" w:rsidRDefault="0004465C" w:rsidP="0004465C">
      <w:pPr>
        <w:rPr>
          <w:rFonts w:eastAsia="Times New Roman"/>
          <w:sz w:val="20"/>
          <w:szCs w:val="20"/>
          <w:lang w:val="ro-RO"/>
        </w:rPr>
      </w:pPr>
    </w:p>
    <w:p w14:paraId="70BA0119" w14:textId="77777777" w:rsidR="0004465C" w:rsidRPr="0004465C" w:rsidRDefault="0004465C" w:rsidP="0004465C">
      <w:pPr>
        <w:rPr>
          <w:rFonts w:eastAsia="Times New Roman"/>
          <w:sz w:val="20"/>
          <w:szCs w:val="20"/>
          <w:lang w:val="ro-RO"/>
        </w:rPr>
      </w:pPr>
    </w:p>
    <w:p w14:paraId="00B6699D" w14:textId="77777777" w:rsidR="0004465C" w:rsidRPr="0004465C" w:rsidRDefault="0004465C" w:rsidP="0004465C">
      <w:pPr>
        <w:rPr>
          <w:rFonts w:eastAsia="Times New Roman"/>
          <w:sz w:val="20"/>
          <w:szCs w:val="20"/>
          <w:lang w:val="ro-RO"/>
        </w:rPr>
      </w:pPr>
    </w:p>
    <w:p w14:paraId="6B608237" w14:textId="77777777" w:rsidR="0004465C" w:rsidRPr="0004465C" w:rsidRDefault="0004465C" w:rsidP="0004465C">
      <w:pPr>
        <w:rPr>
          <w:rFonts w:eastAsia="Times New Roman"/>
          <w:sz w:val="20"/>
          <w:szCs w:val="20"/>
          <w:lang w:val="ro-RO"/>
        </w:rPr>
      </w:pPr>
    </w:p>
    <w:p w14:paraId="23AE8C9E" w14:textId="77777777" w:rsidR="0004465C" w:rsidRPr="0004465C" w:rsidRDefault="0004465C" w:rsidP="0004465C">
      <w:pPr>
        <w:rPr>
          <w:rFonts w:eastAsia="Times New Roman"/>
          <w:sz w:val="20"/>
          <w:szCs w:val="20"/>
          <w:lang w:val="ro-RO"/>
        </w:rPr>
      </w:pPr>
    </w:p>
    <w:p w14:paraId="3870F0F9" w14:textId="77777777" w:rsidR="0004465C" w:rsidRPr="0004465C" w:rsidRDefault="0004465C" w:rsidP="0004465C">
      <w:pPr>
        <w:rPr>
          <w:rFonts w:eastAsia="Times New Roman"/>
          <w:sz w:val="20"/>
          <w:szCs w:val="20"/>
          <w:lang w:val="ro-RO"/>
        </w:rPr>
      </w:pPr>
    </w:p>
    <w:p w14:paraId="2D228D0C" w14:textId="77777777" w:rsidR="0004465C" w:rsidRPr="0004465C" w:rsidRDefault="0004465C" w:rsidP="0004465C">
      <w:pPr>
        <w:rPr>
          <w:rFonts w:eastAsia="Times New Roman"/>
          <w:sz w:val="20"/>
          <w:szCs w:val="20"/>
          <w:lang w:val="ro-RO"/>
        </w:rPr>
      </w:pPr>
    </w:p>
    <w:p w14:paraId="3D8FE3E1" w14:textId="77777777" w:rsidR="0004465C" w:rsidRPr="0004465C" w:rsidRDefault="0004465C" w:rsidP="0004465C">
      <w:pPr>
        <w:rPr>
          <w:rFonts w:eastAsia="Times New Roman"/>
          <w:sz w:val="20"/>
          <w:szCs w:val="20"/>
          <w:lang w:val="ro-RO"/>
        </w:rPr>
      </w:pPr>
    </w:p>
    <w:p w14:paraId="4EE80CAF" w14:textId="77777777" w:rsidR="0004465C" w:rsidRPr="0004465C" w:rsidRDefault="0004465C" w:rsidP="0004465C">
      <w:pPr>
        <w:rPr>
          <w:rFonts w:eastAsia="Times New Roman"/>
          <w:sz w:val="20"/>
          <w:szCs w:val="20"/>
          <w:lang w:val="ro-RO"/>
        </w:rPr>
      </w:pPr>
    </w:p>
    <w:p w14:paraId="7DC0CC17" w14:textId="77777777" w:rsidR="0004465C" w:rsidRPr="0004465C" w:rsidRDefault="0004465C" w:rsidP="0004465C">
      <w:pPr>
        <w:rPr>
          <w:rFonts w:eastAsia="Times New Roman"/>
          <w:sz w:val="20"/>
          <w:szCs w:val="20"/>
          <w:lang w:val="ro-RO"/>
        </w:rPr>
      </w:pPr>
    </w:p>
    <w:p w14:paraId="286B510B" w14:textId="77777777" w:rsidR="0004465C" w:rsidRPr="0004465C" w:rsidRDefault="0004465C" w:rsidP="0004465C">
      <w:pPr>
        <w:rPr>
          <w:rFonts w:eastAsia="Times New Roman"/>
          <w:sz w:val="20"/>
          <w:szCs w:val="20"/>
          <w:lang w:val="ro-RO"/>
        </w:rPr>
      </w:pPr>
    </w:p>
    <w:p w14:paraId="78586D95" w14:textId="77777777" w:rsidR="0004465C" w:rsidRPr="0004465C" w:rsidRDefault="0004465C" w:rsidP="0004465C">
      <w:pPr>
        <w:rPr>
          <w:rFonts w:eastAsia="Times New Roman"/>
          <w:sz w:val="20"/>
          <w:szCs w:val="20"/>
          <w:lang w:val="ro-RO"/>
        </w:rPr>
      </w:pPr>
    </w:p>
    <w:p w14:paraId="4A7F3364" w14:textId="77777777" w:rsidR="0004465C" w:rsidRPr="0004465C" w:rsidRDefault="0004465C" w:rsidP="0004465C">
      <w:pPr>
        <w:rPr>
          <w:rFonts w:eastAsia="Times New Roman"/>
          <w:sz w:val="20"/>
          <w:szCs w:val="20"/>
          <w:lang w:val="ro-RO"/>
        </w:rPr>
      </w:pPr>
    </w:p>
    <w:p w14:paraId="0BCFF166" w14:textId="77777777" w:rsidR="0004465C" w:rsidRPr="0004465C" w:rsidRDefault="0004465C" w:rsidP="0004465C">
      <w:pPr>
        <w:rPr>
          <w:rFonts w:eastAsia="Times New Roman"/>
          <w:sz w:val="20"/>
          <w:szCs w:val="20"/>
          <w:lang w:val="ro-RO"/>
        </w:rPr>
      </w:pPr>
    </w:p>
    <w:p w14:paraId="33D9CF9E" w14:textId="77777777" w:rsidR="0004465C" w:rsidRPr="0004465C" w:rsidRDefault="0004465C" w:rsidP="0004465C">
      <w:pPr>
        <w:rPr>
          <w:rFonts w:eastAsia="Times New Roman"/>
          <w:sz w:val="20"/>
          <w:szCs w:val="20"/>
          <w:lang w:val="ro-RO"/>
        </w:rPr>
      </w:pPr>
    </w:p>
    <w:p w14:paraId="5595265A" w14:textId="77777777" w:rsidR="0004465C" w:rsidRPr="0004465C" w:rsidRDefault="0004465C" w:rsidP="0004465C">
      <w:pPr>
        <w:rPr>
          <w:rFonts w:eastAsia="Times New Roman"/>
          <w:sz w:val="20"/>
          <w:szCs w:val="20"/>
          <w:lang w:val="ro-RO"/>
        </w:rPr>
      </w:pPr>
    </w:p>
    <w:p w14:paraId="079396F1" w14:textId="77777777" w:rsidR="0004465C" w:rsidRPr="0004465C" w:rsidRDefault="0004465C" w:rsidP="0004465C">
      <w:pPr>
        <w:rPr>
          <w:rFonts w:eastAsia="Times New Roman"/>
          <w:sz w:val="20"/>
          <w:szCs w:val="20"/>
          <w:lang w:val="ro-RO"/>
        </w:rPr>
      </w:pPr>
    </w:p>
    <w:p w14:paraId="0F237D90" w14:textId="77777777" w:rsidR="0004465C" w:rsidRPr="0004465C" w:rsidRDefault="0004465C" w:rsidP="0004465C">
      <w:pPr>
        <w:rPr>
          <w:rFonts w:eastAsia="Times New Roman"/>
          <w:sz w:val="20"/>
          <w:szCs w:val="20"/>
          <w:lang w:val="ro-RO"/>
        </w:rPr>
      </w:pPr>
    </w:p>
    <w:p w14:paraId="645ADD8E" w14:textId="77777777" w:rsidR="0004465C" w:rsidRPr="0004465C" w:rsidRDefault="0004465C" w:rsidP="0004465C">
      <w:pPr>
        <w:rPr>
          <w:rFonts w:eastAsia="Times New Roman"/>
          <w:sz w:val="20"/>
          <w:szCs w:val="20"/>
          <w:lang w:val="ro-RO"/>
        </w:rPr>
      </w:pPr>
    </w:p>
    <w:p w14:paraId="4ED1FC43" w14:textId="77777777" w:rsidR="0004465C" w:rsidRPr="0004465C" w:rsidRDefault="0004465C" w:rsidP="0004465C">
      <w:pPr>
        <w:rPr>
          <w:rFonts w:eastAsia="Times New Roman"/>
          <w:sz w:val="20"/>
          <w:szCs w:val="20"/>
          <w:lang w:val="ro-RO"/>
        </w:rPr>
      </w:pPr>
    </w:p>
    <w:p w14:paraId="49A27E4B" w14:textId="77777777" w:rsidR="0004465C" w:rsidRPr="0004465C" w:rsidRDefault="0004465C" w:rsidP="0004465C">
      <w:pPr>
        <w:rPr>
          <w:rFonts w:eastAsia="Times New Roman"/>
          <w:sz w:val="20"/>
          <w:szCs w:val="20"/>
          <w:lang w:val="ro-RO"/>
        </w:rPr>
      </w:pPr>
    </w:p>
    <w:p w14:paraId="4E097B5B" w14:textId="77777777" w:rsidR="0004465C" w:rsidRPr="0004465C" w:rsidRDefault="0004465C" w:rsidP="0004465C">
      <w:pPr>
        <w:rPr>
          <w:rFonts w:eastAsia="Times New Roman"/>
          <w:sz w:val="20"/>
          <w:szCs w:val="20"/>
          <w:lang w:val="ro-RO"/>
        </w:rPr>
      </w:pPr>
    </w:p>
    <w:p w14:paraId="6D7F5C53" w14:textId="77777777" w:rsidR="0004465C" w:rsidRPr="0004465C" w:rsidRDefault="0004465C" w:rsidP="0004465C">
      <w:pPr>
        <w:rPr>
          <w:rFonts w:eastAsia="Times New Roman"/>
          <w:sz w:val="20"/>
          <w:szCs w:val="20"/>
          <w:lang w:val="ro-RO"/>
        </w:rPr>
      </w:pPr>
    </w:p>
    <w:p w14:paraId="5E7E99D2" w14:textId="77777777" w:rsidR="0004465C" w:rsidRPr="0004465C" w:rsidRDefault="0004465C" w:rsidP="0004465C">
      <w:pPr>
        <w:rPr>
          <w:rFonts w:eastAsia="Times New Roman"/>
          <w:sz w:val="20"/>
          <w:szCs w:val="20"/>
          <w:lang w:val="ro-RO"/>
        </w:rPr>
      </w:pPr>
    </w:p>
    <w:p w14:paraId="5FD1F637" w14:textId="77777777" w:rsidR="0004465C" w:rsidRPr="0004465C" w:rsidRDefault="0004465C" w:rsidP="0004465C">
      <w:pPr>
        <w:rPr>
          <w:rFonts w:eastAsia="Times New Roman"/>
          <w:sz w:val="20"/>
          <w:szCs w:val="20"/>
          <w:lang w:val="ro-RO"/>
        </w:rPr>
      </w:pPr>
    </w:p>
    <w:p w14:paraId="5FA8BD91" w14:textId="77777777" w:rsidR="0004465C" w:rsidRPr="0004465C" w:rsidRDefault="0004465C" w:rsidP="0004465C">
      <w:pPr>
        <w:rPr>
          <w:rFonts w:eastAsia="Times New Roman"/>
          <w:sz w:val="20"/>
          <w:szCs w:val="20"/>
          <w:lang w:val="ro-RO"/>
        </w:rPr>
      </w:pPr>
    </w:p>
    <w:p w14:paraId="4C4E8FDF" w14:textId="77777777" w:rsidR="0004465C" w:rsidRPr="0004465C" w:rsidRDefault="0004465C" w:rsidP="0004465C">
      <w:pPr>
        <w:rPr>
          <w:rFonts w:eastAsia="Times New Roman"/>
          <w:sz w:val="20"/>
          <w:szCs w:val="20"/>
          <w:lang w:val="ro-RO"/>
        </w:rPr>
      </w:pPr>
    </w:p>
    <w:p w14:paraId="75B3FC94" w14:textId="77777777" w:rsidR="0004465C" w:rsidRDefault="0004465C" w:rsidP="0004465C">
      <w:pPr>
        <w:rPr>
          <w:rFonts w:eastAsia="Times New Roman"/>
          <w:sz w:val="20"/>
          <w:szCs w:val="20"/>
          <w:lang w:val="ro-RO"/>
        </w:rPr>
      </w:pPr>
    </w:p>
    <w:p w14:paraId="7B219D95" w14:textId="77777777" w:rsidR="0004465C" w:rsidRPr="0004465C" w:rsidRDefault="0004465C" w:rsidP="0004465C">
      <w:pPr>
        <w:rPr>
          <w:rFonts w:eastAsia="Times New Roman"/>
          <w:sz w:val="20"/>
          <w:szCs w:val="20"/>
          <w:lang w:val="ro-RO"/>
        </w:rPr>
      </w:pPr>
    </w:p>
    <w:p w14:paraId="58A5A12D" w14:textId="77777777" w:rsidR="0004465C" w:rsidRDefault="0004465C" w:rsidP="0004465C">
      <w:pPr>
        <w:rPr>
          <w:rFonts w:eastAsia="Times New Roman"/>
          <w:sz w:val="20"/>
          <w:szCs w:val="20"/>
          <w:lang w:val="ro-RO"/>
        </w:rPr>
      </w:pPr>
    </w:p>
    <w:p w14:paraId="2B1D29F2" w14:textId="77777777" w:rsidR="00BB037B" w:rsidRDefault="00BB037B" w:rsidP="0004465C">
      <w:pPr>
        <w:rPr>
          <w:rFonts w:eastAsia="Times New Roman"/>
          <w:sz w:val="20"/>
          <w:szCs w:val="20"/>
          <w:lang w:val="ro-RO"/>
        </w:rPr>
        <w:sectPr w:rsidR="00BB037B" w:rsidSect="003D49DE">
          <w:pgSz w:w="11910" w:h="16840"/>
          <w:pgMar w:top="1440" w:right="711" w:bottom="1440" w:left="709" w:header="720" w:footer="720" w:gutter="0"/>
          <w:cols w:space="720"/>
          <w:docGrid w:linePitch="299"/>
        </w:sectPr>
      </w:pPr>
    </w:p>
    <w:p w14:paraId="29B8FF83" w14:textId="77777777" w:rsidR="0004465C" w:rsidRDefault="0004465C" w:rsidP="0004465C">
      <w:pPr>
        <w:rPr>
          <w:rFonts w:eastAsia="Times New Roman"/>
          <w:sz w:val="20"/>
          <w:szCs w:val="20"/>
          <w:lang w:val="ro-RO"/>
        </w:r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C3DB9EB" w14:textId="03C37348" w:rsidR="009C147E" w:rsidRDefault="00BB037B" w:rsidP="009C147E">
      <w:r w:rsidRPr="0004465C">
        <w:rPr>
          <w:rFonts w:eastAsia="Times New Roman"/>
          <w:color w:val="0070C0"/>
          <w:lang w:val="ro-RO"/>
        </w:rPr>
        <w:t xml:space="preserve">Document de ofertare în cadrul proiectului: </w:t>
      </w:r>
      <w:r w:rsidR="009C147E">
        <w:t>"„Achizitia de echipamente tehnologice</w:t>
      </w:r>
    </w:p>
    <w:p w14:paraId="358E0988" w14:textId="08CEE212" w:rsidR="00BB037B" w:rsidRPr="0004465C" w:rsidRDefault="009C147E" w:rsidP="009C147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77777777"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44F05241" w14:textId="6B86D757" w:rsidR="009C147E" w:rsidRPr="009C147E" w:rsidRDefault="0004465C" w:rsidP="009C147E">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9C147E" w:rsidRPr="009C147E">
        <w:rPr>
          <w:sz w:val="20"/>
          <w:szCs w:val="20"/>
        </w:rPr>
        <w:t>"„Achizitia de echipamente tehnologice</w:t>
      </w:r>
    </w:p>
    <w:p w14:paraId="0622BCC8" w14:textId="0AF170F3" w:rsidR="0004465C" w:rsidRPr="009E68A2" w:rsidRDefault="009C147E" w:rsidP="009C147E">
      <w:pPr>
        <w:spacing w:line="276" w:lineRule="auto"/>
        <w:jc w:val="center"/>
        <w:rPr>
          <w:rFonts w:eastAsia="Times New Roman"/>
          <w:b/>
          <w:bCs/>
          <w:sz w:val="20"/>
          <w:szCs w:val="20"/>
          <w:lang w:val="ro-RO"/>
        </w:rPr>
      </w:pPr>
      <w:r w:rsidRPr="009C147E">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9C147E">
        <w:rPr>
          <w:sz w:val="20"/>
          <w:szCs w:val="20"/>
        </w:rPr>
        <w:t>F-PNRR-SmartLabs-2023-1374</w:t>
      </w:r>
    </w:p>
    <w:p w14:paraId="381949A1" w14:textId="7414BDFF"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9C147E" w:rsidRPr="009C147E">
        <w:rPr>
          <w:sz w:val="20"/>
          <w:szCs w:val="20"/>
        </w:rPr>
        <w:t xml:space="preserve">LICEUL TEHNOLOGIC "MIHAI </w:t>
      </w:r>
      <w:r w:rsidR="009C147E">
        <w:t>NOVAC" ORAVIŢA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2AD2DCD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Pr>
          <w:rFonts w:eastAsia="Times New Roman"/>
          <w:b/>
          <w:bCs/>
          <w:sz w:val="20"/>
          <w:szCs w:val="20"/>
          <w:lang w:val="ro-RO"/>
        </w:rPr>
        <w:t>echipamentele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 xml:space="preserve">am examinat conținutul Documentației de Atribuire, inclusiv clarificările ulterioare (dacă e cazul), comunicate </w:t>
      </w:r>
      <w:r w:rsidRPr="0004465C">
        <w:rPr>
          <w:rFonts w:eastAsia="Times New Roman"/>
          <w:sz w:val="20"/>
          <w:szCs w:val="20"/>
          <w:lang w:val="ro-RO"/>
        </w:rPr>
        <w:lastRenderedPageBreak/>
        <w:t>până la data depunerii Ofertelor și răspunsurile la solicitările de clarificări publicate de Autoritatea/Entitatea Contractantă ce reprezintă documentele achiziției comunicate de Autoritatea / Entitatea Contractantă în legătură 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w:t>
      </w:r>
      <w:r w:rsidRPr="0004465C">
        <w:rPr>
          <w:rFonts w:eastAsia="Times New Roman"/>
          <w:sz w:val="20"/>
          <w:szCs w:val="20"/>
          <w:lang w:val="ro-RO"/>
        </w:rPr>
        <w:lastRenderedPageBreak/>
        <w:t xml:space="preserve">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până la încheierea şi semnarea contractului de achiziţie publică de furnizare această Ofertă, împreună cu comunicarea transmisă de Autoritatea / Entitatea Contractantă, prin care Oferta noastră este stabilită câştigătoare,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A276A0">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A276A0">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din motive obirctive</w:t>
      </w:r>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3D49DE">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1B55449" w14:textId="062862C3" w:rsidR="009C147E" w:rsidRDefault="00BB037B" w:rsidP="009C147E">
      <w:r w:rsidRPr="0004465C">
        <w:rPr>
          <w:rFonts w:eastAsia="Times New Roman"/>
          <w:color w:val="0070C0"/>
          <w:lang w:val="ro-RO"/>
        </w:rPr>
        <w:t xml:space="preserve">Document de ofertare în cadrul proiectului: </w:t>
      </w:r>
      <w:r w:rsidR="009C147E">
        <w:t>"„Achizitia de echipamente tehnologice</w:t>
      </w:r>
    </w:p>
    <w:p w14:paraId="19921472" w14:textId="6E8BD99E" w:rsidR="00BB037B" w:rsidRPr="0004465C" w:rsidRDefault="009C147E" w:rsidP="009C147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4D614583" w14:textId="77777777" w:rsidR="0004465C" w:rsidRPr="0004465C" w:rsidRDefault="0004465C" w:rsidP="0004465C">
      <w:pPr>
        <w:spacing w:line="276" w:lineRule="auto"/>
        <w:jc w:val="center"/>
        <w:rPr>
          <w:rFonts w:eastAsia="Times New Roman"/>
          <w:b/>
          <w:bCs/>
          <w:sz w:val="32"/>
          <w:szCs w:val="32"/>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4A90EC68"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9C147E" w:rsidRPr="009C147E">
        <w:rPr>
          <w:sz w:val="20"/>
          <w:szCs w:val="20"/>
        </w:rPr>
        <w:t xml:space="preserve">LICEUL TEHNOLOGIC "MIHAI </w:t>
      </w:r>
      <w:r w:rsidR="009C147E">
        <w:t>NOVAC" ORAVIŢA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2D95B89B"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Echipamente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Nr. Crt</w:t>
            </w:r>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77BB948D"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Pr="00B17227">
              <w:rPr>
                <w:rFonts w:ascii="Arial" w:eastAsia="Times New Roman" w:hAnsi="Arial" w:cs="Arial"/>
                <w:color w:val="002060"/>
                <w:sz w:val="16"/>
                <w:szCs w:val="16"/>
                <w:lang w:val="ro-RO"/>
              </w:rPr>
              <w:t>Tablă interactivă</w:t>
            </w:r>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lastRenderedPageBreak/>
        <w:t>............................................, în calitate de administrator, reprezentant legal autorizat să semnez oferta pentru și în numele ..............(denumire ofertant).</w:t>
      </w:r>
    </w:p>
    <w:p w14:paraId="4E19022D" w14:textId="77777777" w:rsidR="0004465C" w:rsidRDefault="0004465C" w:rsidP="0004465C">
      <w:pPr>
        <w:rPr>
          <w:rFonts w:eastAsia="Times New Roman"/>
          <w:sz w:val="20"/>
          <w:szCs w:val="20"/>
          <w:lang w:val="ro-RO"/>
        </w:rPr>
      </w:pPr>
    </w:p>
    <w:p w14:paraId="10F406D2" w14:textId="77777777" w:rsidR="00B17227" w:rsidRDefault="00B17227" w:rsidP="0004465C">
      <w:pPr>
        <w:rPr>
          <w:rFonts w:eastAsia="Times New Roman"/>
          <w:sz w:val="20"/>
          <w:szCs w:val="20"/>
          <w:lang w:val="ro-RO"/>
        </w:rPr>
      </w:pPr>
    </w:p>
    <w:p w14:paraId="78F51903" w14:textId="77777777" w:rsidR="00B17227" w:rsidRDefault="00B17227" w:rsidP="0004465C">
      <w:pPr>
        <w:rPr>
          <w:rFonts w:eastAsia="Times New Roman"/>
          <w:sz w:val="20"/>
          <w:szCs w:val="20"/>
          <w:lang w:val="ro-RO"/>
        </w:rPr>
      </w:pPr>
    </w:p>
    <w:p w14:paraId="00517E3D" w14:textId="77777777" w:rsidR="00B17227" w:rsidRDefault="00B17227" w:rsidP="0004465C">
      <w:pPr>
        <w:rPr>
          <w:rFonts w:eastAsia="Times New Roman"/>
          <w:sz w:val="20"/>
          <w:szCs w:val="20"/>
          <w:lang w:val="ro-RO"/>
        </w:rPr>
      </w:pPr>
    </w:p>
    <w:p w14:paraId="1D143B7A" w14:textId="77777777" w:rsidR="00B17227" w:rsidRDefault="00B17227" w:rsidP="0004465C">
      <w:pPr>
        <w:rPr>
          <w:rFonts w:eastAsia="Times New Roman"/>
          <w:sz w:val="20"/>
          <w:szCs w:val="20"/>
          <w:lang w:val="ro-RO"/>
        </w:rPr>
      </w:pPr>
    </w:p>
    <w:p w14:paraId="586AA26B" w14:textId="77777777" w:rsidR="00B17227" w:rsidRDefault="00B17227" w:rsidP="0004465C">
      <w:pPr>
        <w:rPr>
          <w:rFonts w:eastAsia="Times New Roman"/>
          <w:sz w:val="20"/>
          <w:szCs w:val="20"/>
          <w:lang w:val="ro-RO"/>
        </w:rPr>
      </w:pPr>
    </w:p>
    <w:p w14:paraId="42A4D6DB" w14:textId="77777777" w:rsidR="00B17227" w:rsidRDefault="00B17227" w:rsidP="0004465C">
      <w:pPr>
        <w:rPr>
          <w:rFonts w:eastAsia="Times New Roman"/>
          <w:sz w:val="20"/>
          <w:szCs w:val="20"/>
          <w:lang w:val="ro-RO"/>
        </w:rPr>
      </w:pPr>
    </w:p>
    <w:p w14:paraId="72E96F6E" w14:textId="77777777" w:rsidR="00B17227" w:rsidRDefault="00B17227" w:rsidP="0004465C">
      <w:pPr>
        <w:rPr>
          <w:rFonts w:eastAsia="Times New Roman"/>
          <w:sz w:val="20"/>
          <w:szCs w:val="20"/>
          <w:lang w:val="ro-RO"/>
        </w:rPr>
      </w:pP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46F5AB76" w14:textId="77777777" w:rsidR="00B17227" w:rsidRDefault="00B17227" w:rsidP="0004465C">
      <w:pPr>
        <w:rPr>
          <w:rFonts w:eastAsia="Times New Roman"/>
          <w:sz w:val="20"/>
          <w:szCs w:val="20"/>
          <w:lang w:val="ro-RO"/>
        </w:rPr>
      </w:pPr>
    </w:p>
    <w:p w14:paraId="27B44663" w14:textId="77777777" w:rsidR="00B17227" w:rsidRDefault="00B17227" w:rsidP="0004465C">
      <w:pPr>
        <w:rPr>
          <w:rFonts w:eastAsia="Times New Roman"/>
          <w:sz w:val="20"/>
          <w:szCs w:val="20"/>
          <w:lang w:val="ro-RO"/>
        </w:rPr>
      </w:pPr>
    </w:p>
    <w:p w14:paraId="0A2BCA87" w14:textId="77777777" w:rsidR="00B17227" w:rsidRDefault="00B17227" w:rsidP="0004465C">
      <w:pPr>
        <w:rPr>
          <w:rFonts w:eastAsia="Times New Roman"/>
          <w:sz w:val="20"/>
          <w:szCs w:val="20"/>
          <w:lang w:val="ro-RO"/>
        </w:rPr>
      </w:pPr>
    </w:p>
    <w:p w14:paraId="5E3703C6" w14:textId="77777777" w:rsidR="00B17227" w:rsidRDefault="00B17227" w:rsidP="0004465C">
      <w:pPr>
        <w:rPr>
          <w:rFonts w:eastAsia="Times New Roman"/>
          <w:sz w:val="20"/>
          <w:szCs w:val="20"/>
          <w:lang w:val="ro-RO"/>
        </w:rPr>
      </w:pPr>
    </w:p>
    <w:p w14:paraId="1F32C72D" w14:textId="77777777" w:rsidR="00B17227" w:rsidRDefault="00B17227" w:rsidP="0004465C">
      <w:pPr>
        <w:rPr>
          <w:rFonts w:eastAsia="Times New Roman"/>
          <w:sz w:val="20"/>
          <w:szCs w:val="20"/>
          <w:lang w:val="ro-RO"/>
        </w:rPr>
      </w:pPr>
    </w:p>
    <w:p w14:paraId="4CB40F51" w14:textId="77777777" w:rsidR="00B17227" w:rsidRDefault="00B17227" w:rsidP="0004465C">
      <w:pPr>
        <w:rPr>
          <w:rFonts w:eastAsia="Times New Roman"/>
          <w:sz w:val="20"/>
          <w:szCs w:val="20"/>
          <w:lang w:val="ro-RO"/>
        </w:rPr>
      </w:pPr>
    </w:p>
    <w:p w14:paraId="05AC8A07" w14:textId="77777777" w:rsidR="00B17227" w:rsidRDefault="00B17227" w:rsidP="0004465C">
      <w:pPr>
        <w:rPr>
          <w:rFonts w:eastAsia="Times New Roman"/>
          <w:sz w:val="20"/>
          <w:szCs w:val="20"/>
          <w:lang w:val="ro-RO"/>
        </w:rPr>
      </w:pPr>
    </w:p>
    <w:p w14:paraId="489E4C31" w14:textId="77777777" w:rsidR="00B17227" w:rsidRDefault="00B17227" w:rsidP="0004465C">
      <w:pPr>
        <w:rPr>
          <w:rFonts w:eastAsia="Times New Roman"/>
          <w:sz w:val="20"/>
          <w:szCs w:val="20"/>
          <w:lang w:val="ro-RO"/>
        </w:rPr>
      </w:pPr>
    </w:p>
    <w:p w14:paraId="071B5EC5" w14:textId="77777777" w:rsidR="00B17227" w:rsidRDefault="00B17227" w:rsidP="0004465C">
      <w:pPr>
        <w:rPr>
          <w:rFonts w:eastAsia="Times New Roman"/>
          <w:sz w:val="20"/>
          <w:szCs w:val="20"/>
          <w:lang w:val="ro-RO"/>
        </w:rPr>
      </w:pPr>
    </w:p>
    <w:p w14:paraId="2B2ADEBC" w14:textId="77777777" w:rsidR="00B17227" w:rsidRDefault="00B17227" w:rsidP="0004465C">
      <w:pPr>
        <w:rPr>
          <w:rFonts w:eastAsia="Times New Roman"/>
          <w:sz w:val="20"/>
          <w:szCs w:val="20"/>
          <w:lang w:val="ro-RO"/>
        </w:rPr>
      </w:pPr>
    </w:p>
    <w:p w14:paraId="3B2F5A9D" w14:textId="77777777" w:rsidR="00B17227" w:rsidRDefault="00B17227" w:rsidP="0004465C">
      <w:pPr>
        <w:rPr>
          <w:rFonts w:eastAsia="Times New Roman"/>
          <w:sz w:val="20"/>
          <w:szCs w:val="20"/>
          <w:lang w:val="ro-RO"/>
        </w:rPr>
      </w:pPr>
    </w:p>
    <w:p w14:paraId="702579FA" w14:textId="77777777" w:rsidR="00B17227" w:rsidRDefault="00B17227" w:rsidP="0004465C">
      <w:pPr>
        <w:rPr>
          <w:rFonts w:eastAsia="Times New Roman"/>
          <w:sz w:val="20"/>
          <w:szCs w:val="20"/>
          <w:lang w:val="ro-RO"/>
        </w:rPr>
      </w:pPr>
    </w:p>
    <w:p w14:paraId="774145C5" w14:textId="77777777" w:rsidR="00B17227" w:rsidRDefault="00B17227" w:rsidP="0004465C">
      <w:pPr>
        <w:rPr>
          <w:rFonts w:eastAsia="Times New Roman"/>
          <w:sz w:val="20"/>
          <w:szCs w:val="20"/>
          <w:lang w:val="ro-RO"/>
        </w:rPr>
      </w:pPr>
    </w:p>
    <w:p w14:paraId="168235A1" w14:textId="77777777" w:rsidR="00B17227" w:rsidRDefault="00B17227" w:rsidP="0004465C">
      <w:pPr>
        <w:rPr>
          <w:rFonts w:eastAsia="Times New Roman"/>
          <w:sz w:val="20"/>
          <w:szCs w:val="20"/>
          <w:lang w:val="ro-RO"/>
        </w:rPr>
      </w:pPr>
    </w:p>
    <w:p w14:paraId="490A24D7" w14:textId="77777777" w:rsidR="00B17227" w:rsidRDefault="00B17227" w:rsidP="0004465C">
      <w:pPr>
        <w:rPr>
          <w:rFonts w:eastAsia="Times New Roman"/>
          <w:sz w:val="20"/>
          <w:szCs w:val="20"/>
          <w:lang w:val="ro-RO"/>
        </w:rPr>
      </w:pPr>
    </w:p>
    <w:p w14:paraId="5C196CAA" w14:textId="77777777" w:rsidR="00B17227" w:rsidRDefault="00B17227" w:rsidP="0004465C">
      <w:pPr>
        <w:rPr>
          <w:rFonts w:eastAsia="Times New Roman"/>
          <w:sz w:val="20"/>
          <w:szCs w:val="20"/>
          <w:lang w:val="ro-RO"/>
        </w:rPr>
      </w:pPr>
    </w:p>
    <w:p w14:paraId="514A4FCC" w14:textId="77777777" w:rsidR="00B17227" w:rsidRDefault="00B17227" w:rsidP="0004465C">
      <w:pPr>
        <w:rPr>
          <w:rFonts w:eastAsia="Times New Roman"/>
          <w:sz w:val="20"/>
          <w:szCs w:val="20"/>
          <w:lang w:val="ro-RO"/>
        </w:rPr>
      </w:pPr>
    </w:p>
    <w:p w14:paraId="0C368572" w14:textId="77777777" w:rsidR="00B17227" w:rsidRDefault="00B17227" w:rsidP="0004465C">
      <w:pPr>
        <w:rPr>
          <w:rFonts w:eastAsia="Times New Roman"/>
          <w:sz w:val="20"/>
          <w:szCs w:val="20"/>
          <w:lang w:val="ro-RO"/>
        </w:rPr>
      </w:pPr>
    </w:p>
    <w:p w14:paraId="720C38DE" w14:textId="77777777" w:rsidR="00B17227" w:rsidRDefault="00B17227" w:rsidP="0004465C">
      <w:pPr>
        <w:rPr>
          <w:rFonts w:eastAsia="Times New Roman"/>
          <w:sz w:val="20"/>
          <w:szCs w:val="20"/>
          <w:lang w:val="ro-RO"/>
        </w:rPr>
      </w:pPr>
    </w:p>
    <w:p w14:paraId="32A8017F" w14:textId="77777777" w:rsidR="00B17227" w:rsidRDefault="00B17227" w:rsidP="0004465C">
      <w:pPr>
        <w:rPr>
          <w:rFonts w:eastAsia="Times New Roman"/>
          <w:sz w:val="20"/>
          <w:szCs w:val="20"/>
          <w:lang w:val="ro-RO"/>
        </w:rPr>
      </w:pPr>
    </w:p>
    <w:p w14:paraId="3E0C776B" w14:textId="77777777" w:rsidR="00B17227" w:rsidRDefault="00B17227" w:rsidP="0004465C">
      <w:pPr>
        <w:rPr>
          <w:rFonts w:eastAsia="Times New Roman"/>
          <w:sz w:val="20"/>
          <w:szCs w:val="20"/>
          <w:lang w:val="ro-RO"/>
        </w:rPr>
      </w:pPr>
    </w:p>
    <w:p w14:paraId="6F67085C" w14:textId="77777777" w:rsidR="00B17227" w:rsidRDefault="00B17227" w:rsidP="0004465C">
      <w:pPr>
        <w:rPr>
          <w:rFonts w:eastAsia="Times New Roman"/>
          <w:sz w:val="20"/>
          <w:szCs w:val="20"/>
          <w:lang w:val="ro-RO"/>
        </w:rPr>
      </w:pPr>
    </w:p>
    <w:p w14:paraId="6DB4222E" w14:textId="77777777" w:rsidR="00B17227" w:rsidRDefault="00B17227" w:rsidP="0004465C">
      <w:pPr>
        <w:rPr>
          <w:rFonts w:eastAsia="Times New Roman"/>
          <w:sz w:val="20"/>
          <w:szCs w:val="20"/>
          <w:lang w:val="ro-RO"/>
        </w:rPr>
      </w:pPr>
    </w:p>
    <w:p w14:paraId="623D8F2A" w14:textId="77777777" w:rsidR="00B17227" w:rsidRDefault="00B17227" w:rsidP="0004465C">
      <w:pPr>
        <w:rPr>
          <w:rFonts w:eastAsia="Times New Roman"/>
          <w:sz w:val="20"/>
          <w:szCs w:val="20"/>
          <w:lang w:val="ro-RO"/>
        </w:rPr>
      </w:pPr>
    </w:p>
    <w:p w14:paraId="11F4C005" w14:textId="77777777" w:rsidR="00B17227" w:rsidRDefault="00B17227" w:rsidP="0004465C">
      <w:pPr>
        <w:rPr>
          <w:rFonts w:eastAsia="Times New Roman"/>
          <w:sz w:val="20"/>
          <w:szCs w:val="20"/>
          <w:lang w:val="ro-RO"/>
        </w:rPr>
      </w:pPr>
    </w:p>
    <w:p w14:paraId="79D7CBD4" w14:textId="77777777" w:rsidR="00B17227" w:rsidRDefault="00B17227" w:rsidP="0004465C">
      <w:pPr>
        <w:rPr>
          <w:rFonts w:eastAsia="Times New Roman"/>
          <w:sz w:val="20"/>
          <w:szCs w:val="20"/>
          <w:lang w:val="ro-RO"/>
        </w:rPr>
      </w:pPr>
    </w:p>
    <w:p w14:paraId="0DA543F6" w14:textId="77777777" w:rsidR="00B17227" w:rsidRDefault="00B17227" w:rsidP="0004465C">
      <w:pPr>
        <w:rPr>
          <w:rFonts w:eastAsia="Times New Roman"/>
          <w:sz w:val="20"/>
          <w:szCs w:val="20"/>
          <w:lang w:val="ro-RO"/>
        </w:rPr>
      </w:pPr>
    </w:p>
    <w:p w14:paraId="0BCA5209" w14:textId="77777777" w:rsidR="00B17227" w:rsidRDefault="00B17227" w:rsidP="0004465C">
      <w:pPr>
        <w:rPr>
          <w:rFonts w:eastAsia="Times New Roman"/>
          <w:sz w:val="20"/>
          <w:szCs w:val="20"/>
          <w:lang w:val="ro-RO"/>
        </w:rPr>
      </w:pPr>
    </w:p>
    <w:p w14:paraId="53730EEE" w14:textId="77777777" w:rsidR="00B17227" w:rsidRDefault="00B17227" w:rsidP="0004465C">
      <w:pPr>
        <w:rPr>
          <w:rFonts w:eastAsia="Times New Roman"/>
          <w:sz w:val="20"/>
          <w:szCs w:val="20"/>
          <w:lang w:val="ro-RO"/>
        </w:rPr>
      </w:pPr>
    </w:p>
    <w:p w14:paraId="174FD568" w14:textId="77777777" w:rsidR="00B17227" w:rsidRDefault="00B17227" w:rsidP="0004465C">
      <w:pPr>
        <w:rPr>
          <w:rFonts w:eastAsia="Times New Roman"/>
          <w:sz w:val="20"/>
          <w:szCs w:val="20"/>
          <w:lang w:val="ro-RO"/>
        </w:rPr>
      </w:pPr>
    </w:p>
    <w:p w14:paraId="52A0A898" w14:textId="77777777" w:rsidR="00B17227" w:rsidRDefault="00B17227" w:rsidP="0004465C">
      <w:pPr>
        <w:rPr>
          <w:rFonts w:eastAsia="Times New Roman"/>
          <w:sz w:val="20"/>
          <w:szCs w:val="20"/>
          <w:lang w:val="ro-RO"/>
        </w:rPr>
      </w:pPr>
    </w:p>
    <w:p w14:paraId="150CB662" w14:textId="77777777" w:rsidR="00B17227" w:rsidRDefault="00B17227" w:rsidP="0004465C">
      <w:pPr>
        <w:rPr>
          <w:rFonts w:eastAsia="Times New Roman"/>
          <w:sz w:val="20"/>
          <w:szCs w:val="20"/>
          <w:lang w:val="ro-RO"/>
        </w:rPr>
      </w:pPr>
    </w:p>
    <w:p w14:paraId="3938A07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3D49DE">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PNRR. Finanțat de Uniunea Europeană – UrmătoareaGenerațieUE</w:t>
      </w:r>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556964F" w14:textId="603156ED" w:rsidR="009C147E" w:rsidRDefault="00BB037B" w:rsidP="009C147E">
      <w:r w:rsidRPr="0004465C">
        <w:rPr>
          <w:rFonts w:eastAsia="Times New Roman"/>
          <w:color w:val="0070C0"/>
          <w:lang w:val="ro-RO"/>
        </w:rPr>
        <w:t xml:space="preserve">Document de ofertare în cadrul proiectului: </w:t>
      </w:r>
      <w:r w:rsidR="009C147E">
        <w:t>"„Achizitia de echipamente tehnologice</w:t>
      </w:r>
    </w:p>
    <w:p w14:paraId="461526A7" w14:textId="5E258377" w:rsidR="00BB037B" w:rsidRPr="0004465C" w:rsidRDefault="009C147E" w:rsidP="009C147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77777777"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26224D11" w14:textId="4D1ECD38" w:rsidR="009C147E" w:rsidRPr="009C147E" w:rsidRDefault="009E68A2" w:rsidP="009C147E">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9C147E" w:rsidRPr="009C147E">
        <w:rPr>
          <w:sz w:val="20"/>
          <w:szCs w:val="20"/>
        </w:rPr>
        <w:t>"„Achizitia de echipamente tehnologice</w:t>
      </w:r>
    </w:p>
    <w:p w14:paraId="6AE9F520" w14:textId="2ED8C588" w:rsidR="009E68A2" w:rsidRPr="009E68A2" w:rsidRDefault="009C147E" w:rsidP="009C147E">
      <w:pPr>
        <w:spacing w:line="276" w:lineRule="auto"/>
        <w:jc w:val="center"/>
        <w:rPr>
          <w:rFonts w:eastAsia="Times New Roman"/>
          <w:b/>
          <w:bCs/>
          <w:sz w:val="20"/>
          <w:szCs w:val="20"/>
          <w:lang w:val="ro-RO"/>
        </w:rPr>
      </w:pPr>
      <w:r w:rsidRPr="009C147E">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9C147E">
        <w:rPr>
          <w:sz w:val="20"/>
          <w:szCs w:val="20"/>
        </w:rPr>
        <w:t>F-PNRR-SmartLabs-2023-1374</w:t>
      </w:r>
    </w:p>
    <w:p w14:paraId="2C6DAFD5" w14:textId="445D7D58"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9C147E" w:rsidRPr="009C147E">
        <w:rPr>
          <w:sz w:val="20"/>
          <w:szCs w:val="20"/>
        </w:rPr>
        <w:t xml:space="preserve">LICEUL TEHNOLOGIC "MIHAI </w:t>
      </w:r>
      <w:r w:rsidR="009C147E">
        <w:t>NOVAC" ORAVIŢA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Evaluarea Propunerii Tehnice conform metodologiei stabilite prin Documentația de Atribuire în corelație cu cerintele minime si specificatiile tehnice / cerinte functionale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demonstrarea îndeplinirii cerintelor minime si corespondenta cu specificatiile tehnice / cerinte functionale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care nu include informațiile solicitate de AC/EC ca răspuns la cerințele minime stabilite si specificatiile tehnice / cerinte functionale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3F1B260D" w14:textId="587138BD" w:rsidR="00706F7C" w:rsidRPr="00706F7C" w:rsidRDefault="00706F7C" w:rsidP="00706F7C">
      <w:pPr>
        <w:spacing w:line="360" w:lineRule="auto"/>
        <w:jc w:val="both"/>
        <w:rPr>
          <w:rFonts w:eastAsia="Times New Roman"/>
          <w:b/>
          <w:bCs/>
          <w:color w:val="FF0000"/>
          <w:lang w:val="ro-RO"/>
        </w:rPr>
        <w:sectPr w:rsidR="00706F7C" w:rsidRPr="00706F7C" w:rsidSect="003D49DE">
          <w:pgSz w:w="11910" w:h="16840"/>
          <w:pgMar w:top="1440" w:right="711" w:bottom="1440" w:left="709" w:header="720" w:footer="720" w:gutter="0"/>
          <w:cols w:space="720"/>
          <w:docGrid w:linePitch="299"/>
        </w:sect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Ofertanții vor corela informațiile din caietul de sarcini cu cele din  tabelele ofertei tehnice, inclusiv specificatiile minimale solicitate!</w:t>
      </w:r>
      <w:r w:rsidR="00066C03">
        <w:rPr>
          <w:rFonts w:eastAsia="Times New Roman"/>
          <w:b/>
          <w:bCs/>
          <w:color w:val="FF0000"/>
          <w:lang w:val="ro-RO"/>
        </w:rPr>
        <w:t xml:space="preserve"> Ofertanții vor adăuga, sau vor șterge tabele, după caz.</w:t>
      </w:r>
    </w:p>
    <w:p w14:paraId="25957425" w14:textId="78BE4586" w:rsidR="00706F7C" w:rsidRPr="00706F7C" w:rsidRDefault="00706F7C" w:rsidP="00706F7C">
      <w:pPr>
        <w:spacing w:line="360" w:lineRule="auto"/>
        <w:jc w:val="both"/>
        <w:rPr>
          <w:rFonts w:eastAsia="Times New Roman"/>
          <w:b/>
          <w:bCs/>
          <w:color w:val="0070C0"/>
          <w:sz w:val="20"/>
          <w:szCs w:val="20"/>
          <w:lang w:val="ro-RO"/>
        </w:rPr>
      </w:pPr>
    </w:p>
    <w:p w14:paraId="55B0A88A" w14:textId="02254803" w:rsidR="00706F7C" w:rsidRPr="00706F7C" w:rsidRDefault="00203DEB" w:rsidP="00706F7C">
      <w:pPr>
        <w:shd w:val="clear" w:color="auto" w:fill="66FFCC"/>
        <w:jc w:val="center"/>
        <w:rPr>
          <w:rFonts w:eastAsia="Times New Roman"/>
          <w:b/>
          <w:bCs/>
          <w:sz w:val="24"/>
          <w:szCs w:val="24"/>
          <w:lang w:val="ro-RO"/>
        </w:rPr>
      </w:pPr>
      <w:r w:rsidRPr="00203DEB">
        <w:rPr>
          <w:rFonts w:eastAsia="Times New Roman"/>
          <w:b/>
          <w:bCs/>
          <w:sz w:val="24"/>
          <w:szCs w:val="24"/>
        </w:rPr>
        <w:t xml:space="preserve">IMPRIMANTĂ 3D </w:t>
      </w:r>
      <w:r>
        <w:rPr>
          <w:rFonts w:eastAsia="Times New Roman"/>
          <w:b/>
          <w:bCs/>
          <w:sz w:val="24"/>
          <w:szCs w:val="24"/>
        </w:rPr>
        <w:t>……………….</w:t>
      </w:r>
    </w:p>
    <w:p w14:paraId="753E9BE2" w14:textId="77777777" w:rsidR="00706F7C" w:rsidRPr="00706F7C" w:rsidRDefault="00706F7C" w:rsidP="00706F7C">
      <w:pPr>
        <w:spacing w:line="276" w:lineRule="auto"/>
        <w:ind w:left="720"/>
        <w:jc w:val="both"/>
        <w:rPr>
          <w:rFonts w:eastAsia="Times New Roman"/>
          <w:color w:val="auto"/>
          <w:lang w:val="ro-RO"/>
        </w:rPr>
      </w:pPr>
    </w:p>
    <w:p w14:paraId="7DEF2090"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6886"/>
        <w:gridCol w:w="2251"/>
        <w:gridCol w:w="1555"/>
        <w:gridCol w:w="5065"/>
        <w:gridCol w:w="6351"/>
      </w:tblGrid>
      <w:tr w:rsidR="00706F7C" w:rsidRPr="00706F7C" w14:paraId="11C354E2" w14:textId="77777777" w:rsidTr="00BD4305">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9C13111" w14:textId="77777777" w:rsidR="00706F7C" w:rsidRPr="00706F7C" w:rsidRDefault="00706F7C" w:rsidP="00706F7C">
            <w:pPr>
              <w:jc w:val="center"/>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Denumirea obiectului achiziţiei</w:t>
            </w:r>
          </w:p>
        </w:tc>
        <w:tc>
          <w:tcPr>
            <w:tcW w:w="2251" w:type="dxa"/>
            <w:vAlign w:val="center"/>
          </w:tcPr>
          <w:p w14:paraId="638443A6"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U/M</w:t>
            </w:r>
          </w:p>
        </w:tc>
        <w:tc>
          <w:tcPr>
            <w:tcW w:w="1555" w:type="dxa"/>
            <w:vAlign w:val="center"/>
          </w:tcPr>
          <w:p w14:paraId="6424156A"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Cantitatea:</w:t>
            </w:r>
          </w:p>
        </w:tc>
        <w:tc>
          <w:tcPr>
            <w:tcW w:w="5065" w:type="dxa"/>
            <w:shd w:val="clear" w:color="auto" w:fill="E1FFF5"/>
            <w:vAlign w:val="center"/>
          </w:tcPr>
          <w:p w14:paraId="575662B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Informatii referitoare la producator</w:t>
            </w:r>
          </w:p>
        </w:tc>
        <w:tc>
          <w:tcPr>
            <w:tcW w:w="6351" w:type="dxa"/>
            <w:shd w:val="clear" w:color="auto" w:fill="E1FFF5"/>
            <w:vAlign w:val="center"/>
          </w:tcPr>
          <w:p w14:paraId="2816E7B2"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Informatii referitoare la model</w:t>
            </w:r>
          </w:p>
        </w:tc>
      </w:tr>
      <w:tr w:rsidR="00706F7C" w:rsidRPr="00706F7C" w14:paraId="4F3032D7" w14:textId="77777777" w:rsidTr="00BD4305">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D9C24F1"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1</w:t>
            </w:r>
          </w:p>
        </w:tc>
        <w:tc>
          <w:tcPr>
            <w:tcW w:w="2251" w:type="dxa"/>
            <w:shd w:val="clear" w:color="auto" w:fill="95B3D7" w:themeFill="accent1" w:themeFillTint="99"/>
            <w:vAlign w:val="center"/>
          </w:tcPr>
          <w:p w14:paraId="3A41E5E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2</w:t>
            </w:r>
          </w:p>
        </w:tc>
        <w:tc>
          <w:tcPr>
            <w:tcW w:w="1555" w:type="dxa"/>
            <w:shd w:val="clear" w:color="auto" w:fill="95B3D7" w:themeFill="accent1" w:themeFillTint="99"/>
            <w:vAlign w:val="center"/>
          </w:tcPr>
          <w:p w14:paraId="0D1E8DAB"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3</w:t>
            </w:r>
          </w:p>
        </w:tc>
        <w:tc>
          <w:tcPr>
            <w:tcW w:w="5065" w:type="dxa"/>
            <w:shd w:val="clear" w:color="auto" w:fill="95B3D7" w:themeFill="accent1" w:themeFillTint="99"/>
            <w:vAlign w:val="center"/>
          </w:tcPr>
          <w:p w14:paraId="682D810E"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producatorului</w:t>
            </w:r>
          </w:p>
        </w:tc>
        <w:tc>
          <w:tcPr>
            <w:tcW w:w="6351" w:type="dxa"/>
            <w:shd w:val="clear" w:color="auto" w:fill="95B3D7" w:themeFill="accent1" w:themeFillTint="99"/>
            <w:vAlign w:val="center"/>
          </w:tcPr>
          <w:p w14:paraId="34BCEF2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denumirea modelului</w:t>
            </w:r>
          </w:p>
        </w:tc>
      </w:tr>
      <w:tr w:rsidR="00706F7C" w:rsidRPr="00706F7C" w14:paraId="21A00BC9" w14:textId="77777777" w:rsidTr="00BD4305">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71B435E" w14:textId="5E0D3523" w:rsidR="00706F7C" w:rsidRPr="00706F7C" w:rsidRDefault="00203DEB" w:rsidP="00706F7C">
            <w:pPr>
              <w:jc w:val="center"/>
              <w:rPr>
                <w:rFonts w:ascii="Arial" w:eastAsia="Times New Roman" w:hAnsi="Arial" w:cs="Arial"/>
                <w:b w:val="0"/>
                <w:bCs w:val="0"/>
                <w:color w:val="002060"/>
                <w:sz w:val="16"/>
                <w:szCs w:val="16"/>
                <w:lang w:val="ro-RO"/>
              </w:rPr>
            </w:pPr>
            <w:r w:rsidRPr="00203DEB">
              <w:rPr>
                <w:rFonts w:ascii="Arial" w:eastAsia="Times New Roman" w:hAnsi="Arial" w:cs="Arial"/>
                <w:color w:val="002060"/>
                <w:sz w:val="16"/>
                <w:szCs w:val="16"/>
                <w:lang w:val="ro-RO"/>
              </w:rPr>
              <w:t>IMPRIMANTĂ 3D ……………….</w:t>
            </w:r>
          </w:p>
        </w:tc>
        <w:tc>
          <w:tcPr>
            <w:tcW w:w="2251" w:type="dxa"/>
            <w:vAlign w:val="center"/>
          </w:tcPr>
          <w:p w14:paraId="3BF417C9"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Buc</w:t>
            </w:r>
          </w:p>
        </w:tc>
        <w:tc>
          <w:tcPr>
            <w:tcW w:w="1555" w:type="dxa"/>
            <w:vAlign w:val="center"/>
          </w:tcPr>
          <w:p w14:paraId="1E413B0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1</w:t>
            </w:r>
          </w:p>
        </w:tc>
        <w:tc>
          <w:tcPr>
            <w:tcW w:w="5065" w:type="dxa"/>
            <w:vAlign w:val="center"/>
          </w:tcPr>
          <w:p w14:paraId="47837B67"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BRAND</w:t>
            </w:r>
          </w:p>
        </w:tc>
        <w:tc>
          <w:tcPr>
            <w:tcW w:w="6351" w:type="dxa"/>
            <w:vAlign w:val="center"/>
          </w:tcPr>
          <w:p w14:paraId="1A21E6C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b/>
                <w:bCs/>
                <w:color w:val="002060"/>
                <w:sz w:val="16"/>
                <w:szCs w:val="16"/>
                <w:lang w:val="ro-RO"/>
              </w:rPr>
              <w:t>UA-12345</w:t>
            </w:r>
          </w:p>
        </w:tc>
      </w:tr>
    </w:tbl>
    <w:p w14:paraId="13F0D22C" w14:textId="77777777" w:rsidR="00706F7C" w:rsidRPr="00706F7C" w:rsidRDefault="00706F7C" w:rsidP="00706F7C">
      <w:pPr>
        <w:spacing w:line="276" w:lineRule="auto"/>
        <w:jc w:val="both"/>
        <w:rPr>
          <w:rFonts w:eastAsia="Times New Roman"/>
          <w:sz w:val="16"/>
          <w:szCs w:val="16"/>
          <w:lang w:val="ro-RO"/>
        </w:rPr>
      </w:pPr>
    </w:p>
    <w:p w14:paraId="18BBA5A6" w14:textId="77777777" w:rsidR="00706F7C" w:rsidRPr="00706F7C" w:rsidRDefault="00706F7C" w:rsidP="00706F7C">
      <w:pPr>
        <w:spacing w:line="276" w:lineRule="auto"/>
        <w:jc w:val="both"/>
        <w:rPr>
          <w:rFonts w:eastAsia="Times New Roman"/>
          <w:sz w:val="16"/>
          <w:szCs w:val="16"/>
          <w:lang w:val="ro-RO"/>
        </w:rPr>
      </w:pPr>
    </w:p>
    <w:tbl>
      <w:tblPr>
        <w:tblStyle w:val="GridTable1Light-Accent13"/>
        <w:tblW w:w="22108" w:type="dxa"/>
        <w:tblLook w:val="04A0" w:firstRow="1" w:lastRow="0" w:firstColumn="1" w:lastColumn="0" w:noHBand="0" w:noVBand="1"/>
      </w:tblPr>
      <w:tblGrid>
        <w:gridCol w:w="1788"/>
        <w:gridCol w:w="5720"/>
        <w:gridCol w:w="5387"/>
        <w:gridCol w:w="2835"/>
        <w:gridCol w:w="6378"/>
      </w:tblGrid>
      <w:tr w:rsidR="00706F7C" w:rsidRPr="00706F7C" w14:paraId="0AB0F257" w14:textId="77777777" w:rsidTr="00BD430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1CE859A"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Specificaţii tehnice / cerinte de performanță / funcționale minime</w:t>
            </w:r>
          </w:p>
          <w:p w14:paraId="1AE85CE8" w14:textId="77777777" w:rsidR="00706F7C" w:rsidRPr="00706F7C" w:rsidRDefault="00706F7C" w:rsidP="00706F7C">
            <w:pPr>
              <w:jc w:val="center"/>
              <w:rPr>
                <w:rFonts w:ascii="Arial" w:eastAsia="Times New Roman" w:hAnsi="Arial" w:cs="Arial"/>
                <w:b w:val="0"/>
                <w:bCs w:val="0"/>
                <w:color w:val="002060"/>
                <w:sz w:val="16"/>
                <w:szCs w:val="16"/>
                <w:lang w:val="ro-RO"/>
              </w:rPr>
            </w:pPr>
            <w:r w:rsidRPr="00706F7C">
              <w:rPr>
                <w:rFonts w:ascii="Arial" w:eastAsia="Times New Roman" w:hAnsi="Arial" w:cs="Arial"/>
                <w:color w:val="002060"/>
                <w:sz w:val="16"/>
                <w:szCs w:val="16"/>
                <w:lang w:val="ro-RO"/>
              </w:rPr>
              <w:t>Conform caietului de sarcini</w:t>
            </w:r>
          </w:p>
        </w:tc>
        <w:tc>
          <w:tcPr>
            <w:tcW w:w="5387" w:type="dxa"/>
            <w:shd w:val="clear" w:color="auto" w:fill="E1FFF5"/>
            <w:vAlign w:val="center"/>
          </w:tcPr>
          <w:p w14:paraId="5F4102C7"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Specificaţii tehnice / cerinte functionale propuse</w:t>
            </w:r>
          </w:p>
        </w:tc>
        <w:tc>
          <w:tcPr>
            <w:tcW w:w="2835" w:type="dxa"/>
            <w:shd w:val="clear" w:color="auto" w:fill="E1FFF5"/>
            <w:vAlign w:val="center"/>
          </w:tcPr>
          <w:p w14:paraId="5C14659B"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 xml:space="preserve">Observații </w:t>
            </w:r>
          </w:p>
        </w:tc>
        <w:tc>
          <w:tcPr>
            <w:tcW w:w="6378" w:type="dxa"/>
            <w:shd w:val="clear" w:color="auto" w:fill="E1FFF5"/>
            <w:vAlign w:val="center"/>
          </w:tcPr>
          <w:p w14:paraId="158AD8EE" w14:textId="77777777" w:rsidR="00706F7C" w:rsidRPr="00706F7C" w:rsidRDefault="00706F7C" w:rsidP="00706F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706F7C">
              <w:rPr>
                <w:rFonts w:ascii="Arial" w:eastAsia="Times New Roman" w:hAnsi="Arial" w:cs="Arial"/>
                <w:color w:val="002060"/>
                <w:sz w:val="16"/>
                <w:szCs w:val="16"/>
                <w:lang w:val="ro-RO"/>
              </w:rPr>
              <w:t>Referință în ofertă</w:t>
            </w:r>
          </w:p>
        </w:tc>
      </w:tr>
      <w:tr w:rsidR="00706F7C" w:rsidRPr="00706F7C" w14:paraId="0253673A" w14:textId="77777777" w:rsidTr="00BD4305">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414D98D8" w14:textId="77777777" w:rsidR="00706F7C" w:rsidRPr="00706F7C" w:rsidRDefault="00706F7C" w:rsidP="00706F7C">
            <w:pPr>
              <w:jc w:val="center"/>
              <w:rPr>
                <w:rFonts w:ascii="Arial" w:eastAsia="Times New Roman" w:hAnsi="Arial" w:cs="Arial"/>
                <w:b w:val="0"/>
                <w:bCs w:val="0"/>
                <w:color w:val="FFFFFF" w:themeColor="background1"/>
                <w:sz w:val="16"/>
                <w:szCs w:val="16"/>
                <w:lang w:val="ro-RO"/>
              </w:rPr>
            </w:pPr>
            <w:r w:rsidRPr="00706F7C">
              <w:rPr>
                <w:rFonts w:ascii="Arial" w:eastAsia="Times New Roman" w:hAnsi="Arial" w:cs="Arial"/>
                <w:color w:val="FFFFFF" w:themeColor="background1"/>
                <w:sz w:val="16"/>
                <w:szCs w:val="16"/>
                <w:lang w:val="ro-RO"/>
              </w:rPr>
              <w:t>4</w:t>
            </w:r>
          </w:p>
        </w:tc>
        <w:tc>
          <w:tcPr>
            <w:tcW w:w="5720" w:type="dxa"/>
            <w:shd w:val="clear" w:color="auto" w:fill="95B3D7" w:themeFill="accent1" w:themeFillTint="99"/>
            <w:vAlign w:val="center"/>
          </w:tcPr>
          <w:p w14:paraId="58ED7ADF"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b/>
                <w:bCs/>
                <w:color w:val="FFFFFF" w:themeColor="background1"/>
                <w:sz w:val="16"/>
                <w:szCs w:val="16"/>
                <w:lang w:val="ro-RO"/>
              </w:rPr>
              <w:t>5</w:t>
            </w:r>
          </w:p>
        </w:tc>
        <w:tc>
          <w:tcPr>
            <w:tcW w:w="5387" w:type="dxa"/>
            <w:shd w:val="clear" w:color="auto" w:fill="95B3D7" w:themeFill="accent1" w:themeFillTint="99"/>
            <w:vAlign w:val="center"/>
          </w:tcPr>
          <w:p w14:paraId="298FA623"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themeColor="background1"/>
                <w:sz w:val="16"/>
                <w:szCs w:val="16"/>
                <w:lang w:val="ro-RO"/>
              </w:rPr>
            </w:pPr>
            <w:r w:rsidRPr="00706F7C">
              <w:rPr>
                <w:rFonts w:ascii="Arial" w:eastAsia="Times New Roman" w:hAnsi="Arial" w:cs="Arial"/>
                <w:color w:val="FFFFFF" w:themeColor="background1"/>
                <w:sz w:val="16"/>
                <w:szCs w:val="16"/>
                <w:lang w:val="ro-RO"/>
              </w:rPr>
              <w:t>Ofertantul introduce descrierea produsului ofertat</w:t>
            </w:r>
          </w:p>
        </w:tc>
        <w:tc>
          <w:tcPr>
            <w:tcW w:w="2835" w:type="dxa"/>
            <w:shd w:val="clear" w:color="auto" w:fill="95B3D7" w:themeFill="accent1" w:themeFillTint="99"/>
          </w:tcPr>
          <w:p w14:paraId="06E5607D"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Dacă este cazul</w:t>
            </w:r>
          </w:p>
        </w:tc>
        <w:tc>
          <w:tcPr>
            <w:tcW w:w="6378" w:type="dxa"/>
            <w:shd w:val="clear" w:color="auto" w:fill="95B3D7" w:themeFill="accent1" w:themeFillTint="99"/>
          </w:tcPr>
          <w:p w14:paraId="28B351BC" w14:textId="77777777" w:rsidR="00706F7C" w:rsidRPr="00706F7C" w:rsidRDefault="00706F7C" w:rsidP="00706F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val="ro-RO"/>
              </w:rPr>
            </w:pPr>
            <w:r w:rsidRPr="00706F7C">
              <w:rPr>
                <w:rFonts w:ascii="Arial" w:eastAsia="Times New Roman" w:hAnsi="Arial" w:cs="Arial"/>
                <w:color w:val="FFFFFF" w:themeColor="background1"/>
                <w:sz w:val="16"/>
                <w:szCs w:val="16"/>
                <w:lang w:val="ro-RO"/>
              </w:rPr>
              <w:t>Introduceti pagina și documentul din oferta unde se regasesc detaliile</w:t>
            </w:r>
          </w:p>
        </w:tc>
      </w:tr>
      <w:tr w:rsidR="00203DEB" w:rsidRPr="00706F7C" w14:paraId="6B558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54ABCBF3" w14:textId="30050C29"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Extrudere</w:t>
            </w:r>
          </w:p>
        </w:tc>
        <w:tc>
          <w:tcPr>
            <w:tcW w:w="5720" w:type="dxa"/>
            <w:vAlign w:val="center"/>
          </w:tcPr>
          <w:p w14:paraId="5DBC05BD" w14:textId="75F19559" w:rsidR="00203DEB" w:rsidRPr="009D2E0F"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8"/>
                <w:szCs w:val="18"/>
                <w:lang w:val="ro-RO"/>
              </w:rPr>
            </w:pPr>
            <w:r>
              <w:rPr>
                <w:rFonts w:ascii="Arial" w:hAnsi="Arial" w:cs="Arial"/>
                <w:color w:val="002060"/>
                <w:sz w:val="16"/>
                <w:szCs w:val="16"/>
                <w:lang w:eastAsia="ro-RO"/>
              </w:rPr>
              <w:t>…...</w:t>
            </w:r>
          </w:p>
        </w:tc>
        <w:tc>
          <w:tcPr>
            <w:tcW w:w="5387" w:type="dxa"/>
            <w:vAlign w:val="center"/>
          </w:tcPr>
          <w:p w14:paraId="11351A0D" w14:textId="62FAD81C"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D3517E6" w14:textId="72BD56DA"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8E2AEB8"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203DEB" w:rsidRPr="00706F7C" w14:paraId="6E216D4E"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4BF64BC9" w14:textId="20BBC7D5"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Diametru duză extruder</w:t>
            </w:r>
          </w:p>
        </w:tc>
        <w:tc>
          <w:tcPr>
            <w:tcW w:w="5720" w:type="dxa"/>
            <w:vAlign w:val="center"/>
          </w:tcPr>
          <w:p w14:paraId="42C637DC" w14:textId="61630E06"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0,4 mm</w:t>
            </w:r>
          </w:p>
        </w:tc>
        <w:tc>
          <w:tcPr>
            <w:tcW w:w="5387" w:type="dxa"/>
            <w:vAlign w:val="center"/>
          </w:tcPr>
          <w:p w14:paraId="4959C498" w14:textId="4C418DE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3D7D49C" w14:textId="64B9DF6E"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A0432E5"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203DEB" w:rsidRPr="00706F7C" w14:paraId="62D7B6CF"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136B3BAE" w14:textId="697059E0"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Temperatura maximă extruder</w:t>
            </w:r>
          </w:p>
        </w:tc>
        <w:tc>
          <w:tcPr>
            <w:tcW w:w="5720" w:type="dxa"/>
            <w:vAlign w:val="center"/>
          </w:tcPr>
          <w:p w14:paraId="13DD3CE2" w14:textId="03ED4C63"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300°C</w:t>
            </w:r>
          </w:p>
        </w:tc>
        <w:tc>
          <w:tcPr>
            <w:tcW w:w="5387" w:type="dxa"/>
            <w:vAlign w:val="center"/>
          </w:tcPr>
          <w:p w14:paraId="29756632" w14:textId="09EDA7B2"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7DE5991" w14:textId="49BD7114"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481EDB81"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203DEB" w:rsidRPr="00706F7C" w14:paraId="6018A07C"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88CFFF7" w14:textId="011DAB64"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Viteză de printare</w:t>
            </w:r>
          </w:p>
        </w:tc>
        <w:tc>
          <w:tcPr>
            <w:tcW w:w="5720" w:type="dxa"/>
            <w:vAlign w:val="center"/>
          </w:tcPr>
          <w:p w14:paraId="24445543" w14:textId="073CD691"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30 - 100 mm/s</w:t>
            </w:r>
          </w:p>
        </w:tc>
        <w:tc>
          <w:tcPr>
            <w:tcW w:w="5387" w:type="dxa"/>
            <w:vAlign w:val="center"/>
          </w:tcPr>
          <w:p w14:paraId="6C87BD75" w14:textId="7D4703CB"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E7C34B4" w14:textId="03A7D83F"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6DFEB953"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Fișă tehnică produs, pagina ...</w:t>
            </w:r>
          </w:p>
        </w:tc>
      </w:tr>
      <w:tr w:rsidR="00203DEB" w:rsidRPr="00706F7C" w14:paraId="5163D9E8"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BD18E4A" w14:textId="698B4B5D"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Materiale suportate</w:t>
            </w:r>
          </w:p>
        </w:tc>
        <w:tc>
          <w:tcPr>
            <w:tcW w:w="5720" w:type="dxa"/>
            <w:vAlign w:val="center"/>
          </w:tcPr>
          <w:p w14:paraId="214C6D2C" w14:textId="58230963"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 xml:space="preserve">Orice material de tip filament cu temperatura de topire sub 300°C; </w:t>
            </w:r>
          </w:p>
        </w:tc>
        <w:tc>
          <w:tcPr>
            <w:tcW w:w="5387" w:type="dxa"/>
            <w:vAlign w:val="center"/>
          </w:tcPr>
          <w:p w14:paraId="0C0504FC" w14:textId="2869826D"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79CDC6A" w14:textId="591FA368"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7C09013"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203DEB" w:rsidRPr="00706F7C" w14:paraId="2E5A989F"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EAB6B2D" w14:textId="1CA2B80D"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Diametru filament</w:t>
            </w:r>
          </w:p>
        </w:tc>
        <w:tc>
          <w:tcPr>
            <w:tcW w:w="5720" w:type="dxa"/>
            <w:vAlign w:val="center"/>
          </w:tcPr>
          <w:p w14:paraId="113B8BA5" w14:textId="5A667CF8"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Minimum 1,75 mm</w:t>
            </w:r>
          </w:p>
        </w:tc>
        <w:tc>
          <w:tcPr>
            <w:tcW w:w="5387" w:type="dxa"/>
            <w:vAlign w:val="center"/>
          </w:tcPr>
          <w:p w14:paraId="3468FACE"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3A6A7DB7"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226596E5"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Nu este cazul</w:t>
            </w:r>
          </w:p>
        </w:tc>
      </w:tr>
      <w:tr w:rsidR="00203DEB" w:rsidRPr="00706F7C" w14:paraId="426BA833"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49DE5E6" w14:textId="03B62468"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Pat imprimare</w:t>
            </w:r>
          </w:p>
        </w:tc>
        <w:tc>
          <w:tcPr>
            <w:tcW w:w="5720" w:type="dxa"/>
            <w:vAlign w:val="center"/>
          </w:tcPr>
          <w:p w14:paraId="1889961A" w14:textId="1354F888"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Sticlă sau alt material rigid, acoperit cu folie antilipire sau tratat antilipire</w:t>
            </w:r>
          </w:p>
        </w:tc>
        <w:tc>
          <w:tcPr>
            <w:tcW w:w="5387" w:type="dxa"/>
            <w:vAlign w:val="center"/>
          </w:tcPr>
          <w:p w14:paraId="71502C59"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2BC2486C"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76114E6"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Declaratie ofertant – folder ....</w:t>
            </w:r>
          </w:p>
        </w:tc>
      </w:tr>
      <w:tr w:rsidR="00203DEB" w:rsidRPr="00706F7C" w14:paraId="46CE7FEB"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372094E7" w14:textId="67112FE7"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Grosime strat de printare</w:t>
            </w:r>
          </w:p>
        </w:tc>
        <w:tc>
          <w:tcPr>
            <w:tcW w:w="5720" w:type="dxa"/>
            <w:vAlign w:val="center"/>
          </w:tcPr>
          <w:p w14:paraId="77FD3CBA" w14:textId="4F8C70B0"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Maxim 0,4 mm</w:t>
            </w:r>
          </w:p>
        </w:tc>
        <w:tc>
          <w:tcPr>
            <w:tcW w:w="5387" w:type="dxa"/>
            <w:vAlign w:val="center"/>
          </w:tcPr>
          <w:p w14:paraId="490FB178"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A1812D8"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897E8E6"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w:t>
            </w:r>
          </w:p>
        </w:tc>
      </w:tr>
      <w:tr w:rsidR="00203DEB" w:rsidRPr="00706F7C" w14:paraId="1A1E98B1"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7B0E3555" w14:textId="38875501"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Format fișiere acceptate</w:t>
            </w:r>
          </w:p>
        </w:tc>
        <w:tc>
          <w:tcPr>
            <w:tcW w:w="5720" w:type="dxa"/>
            <w:vAlign w:val="center"/>
          </w:tcPr>
          <w:p w14:paraId="6B20EB59" w14:textId="7F3BC44E"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STL și/sau OBJ și/sau AMF</w:t>
            </w:r>
          </w:p>
        </w:tc>
        <w:tc>
          <w:tcPr>
            <w:tcW w:w="5387" w:type="dxa"/>
            <w:vAlign w:val="center"/>
          </w:tcPr>
          <w:p w14:paraId="68F19DB4"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183C03A5"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51649114"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Manual de service ...</w:t>
            </w:r>
          </w:p>
        </w:tc>
      </w:tr>
      <w:tr w:rsidR="00203DEB" w:rsidRPr="00706F7C" w14:paraId="71E53756"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2D46B69" w14:textId="14C78E72"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Volumul de printare</w:t>
            </w:r>
          </w:p>
        </w:tc>
        <w:tc>
          <w:tcPr>
            <w:tcW w:w="5720" w:type="dxa"/>
            <w:vAlign w:val="center"/>
          </w:tcPr>
          <w:p w14:paraId="4A295BF5" w14:textId="3F66BA03"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Minimum</w:t>
            </w:r>
            <w:r>
              <w:rPr>
                <w:rFonts w:ascii="Arial" w:hAnsi="Arial" w:cs="Arial"/>
                <w:color w:val="002060"/>
                <w:sz w:val="16"/>
                <w:szCs w:val="16"/>
                <w:lang w:eastAsia="ro-RO"/>
              </w:rPr>
              <w:t xml:space="preserve"> …….</w:t>
            </w:r>
            <w:r w:rsidRPr="0092680D">
              <w:rPr>
                <w:rFonts w:ascii="Arial" w:hAnsi="Arial" w:cs="Arial"/>
                <w:color w:val="002060"/>
                <w:sz w:val="16"/>
                <w:szCs w:val="16"/>
                <w:lang w:eastAsia="ro-RO"/>
              </w:rPr>
              <w:t xml:space="preserve"> x </w:t>
            </w:r>
            <w:r>
              <w:rPr>
                <w:rFonts w:ascii="Arial" w:hAnsi="Arial" w:cs="Arial"/>
                <w:color w:val="002060"/>
                <w:sz w:val="16"/>
                <w:szCs w:val="16"/>
                <w:lang w:eastAsia="ro-RO"/>
              </w:rPr>
              <w:t>……</w:t>
            </w:r>
            <w:r w:rsidRPr="0092680D">
              <w:rPr>
                <w:rFonts w:ascii="Arial" w:hAnsi="Arial" w:cs="Arial"/>
                <w:color w:val="002060"/>
                <w:sz w:val="16"/>
                <w:szCs w:val="16"/>
                <w:lang w:eastAsia="ro-RO"/>
              </w:rPr>
              <w:t xml:space="preserve"> x </w:t>
            </w:r>
            <w:r>
              <w:rPr>
                <w:rFonts w:ascii="Arial" w:hAnsi="Arial" w:cs="Arial"/>
                <w:color w:val="002060"/>
                <w:sz w:val="16"/>
                <w:szCs w:val="16"/>
                <w:lang w:eastAsia="ro-RO"/>
              </w:rPr>
              <w:t>…….</w:t>
            </w:r>
            <w:r w:rsidRPr="0092680D">
              <w:rPr>
                <w:rFonts w:ascii="Arial" w:hAnsi="Arial" w:cs="Arial"/>
                <w:color w:val="002060"/>
                <w:sz w:val="16"/>
                <w:szCs w:val="16"/>
                <w:lang w:eastAsia="ro-RO"/>
              </w:rPr>
              <w:t xml:space="preserve"> mm</w:t>
            </w:r>
          </w:p>
        </w:tc>
        <w:tc>
          <w:tcPr>
            <w:tcW w:w="5387" w:type="dxa"/>
            <w:vAlign w:val="center"/>
          </w:tcPr>
          <w:p w14:paraId="2FB9A46A"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7FE54B40"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A84C0CD"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706F7C">
              <w:rPr>
                <w:rFonts w:ascii="Arial" w:eastAsia="Times New Roman" w:hAnsi="Arial" w:cs="Arial"/>
                <w:b/>
                <w:bCs/>
                <w:color w:val="002060"/>
                <w:sz w:val="16"/>
                <w:szCs w:val="16"/>
                <w:lang w:val="ro-RO"/>
              </w:rPr>
              <w:t>etc</w:t>
            </w:r>
          </w:p>
        </w:tc>
      </w:tr>
      <w:tr w:rsidR="00203DEB" w:rsidRPr="00706F7C" w14:paraId="70183C5A"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0188C74C" w14:textId="75C5330D"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Conectivitate</w:t>
            </w:r>
          </w:p>
        </w:tc>
        <w:tc>
          <w:tcPr>
            <w:tcW w:w="5720" w:type="dxa"/>
            <w:vAlign w:val="center"/>
          </w:tcPr>
          <w:p w14:paraId="77525532" w14:textId="47BB58C2"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Card minimum 8 GB (+ card reader) și/sau memorie internă minimum 8 GB, Port USB, Conectivitate Wi-Fi</w:t>
            </w:r>
          </w:p>
        </w:tc>
        <w:tc>
          <w:tcPr>
            <w:tcW w:w="5387" w:type="dxa"/>
            <w:vAlign w:val="center"/>
          </w:tcPr>
          <w:p w14:paraId="2C9B4DE9"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5D08B47E"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32011F3D"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203DEB" w:rsidRPr="00706F7C" w14:paraId="4C4727F2" w14:textId="77777777" w:rsidTr="00BD4305">
        <w:trPr>
          <w:trHeight w:val="268"/>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CD036B0" w14:textId="41851C2D"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Securitate</w:t>
            </w:r>
          </w:p>
        </w:tc>
        <w:tc>
          <w:tcPr>
            <w:tcW w:w="5720" w:type="dxa"/>
            <w:vAlign w:val="center"/>
          </w:tcPr>
          <w:p w14:paraId="0ACEF0A8" w14:textId="7C23EC54"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Incintă de lucru închisă, cu capac de protecție și ușă blocabilă</w:t>
            </w:r>
          </w:p>
        </w:tc>
        <w:tc>
          <w:tcPr>
            <w:tcW w:w="5387" w:type="dxa"/>
            <w:vAlign w:val="center"/>
          </w:tcPr>
          <w:p w14:paraId="3FF3141B"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6B5716B0"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070E57B3"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203DEB" w:rsidRPr="00706F7C" w14:paraId="76FBAB20"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60D45869" w14:textId="727033F2"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Software</w:t>
            </w:r>
          </w:p>
        </w:tc>
        <w:tc>
          <w:tcPr>
            <w:tcW w:w="5720" w:type="dxa"/>
            <w:vAlign w:val="center"/>
          </w:tcPr>
          <w:p w14:paraId="4D50AAC1" w14:textId="4F4B040F"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 xml:space="preserve">Software necesar pentru tipărirea aditivă </w:t>
            </w:r>
            <w:proofErr w:type="gramStart"/>
            <w:r w:rsidRPr="0092680D">
              <w:rPr>
                <w:rFonts w:ascii="Arial" w:hAnsi="Arial" w:cs="Arial"/>
                <w:color w:val="002060"/>
                <w:sz w:val="16"/>
                <w:szCs w:val="16"/>
                <w:lang w:eastAsia="ro-RO"/>
              </w:rPr>
              <w:t>a</w:t>
            </w:r>
            <w:proofErr w:type="gramEnd"/>
            <w:r w:rsidRPr="0092680D">
              <w:rPr>
                <w:rFonts w:ascii="Arial" w:hAnsi="Arial" w:cs="Arial"/>
                <w:color w:val="002060"/>
                <w:sz w:val="16"/>
                <w:szCs w:val="16"/>
                <w:lang w:eastAsia="ro-RO"/>
              </w:rPr>
              <w:t xml:space="preserve"> obiectelor</w:t>
            </w:r>
          </w:p>
        </w:tc>
        <w:tc>
          <w:tcPr>
            <w:tcW w:w="5387" w:type="dxa"/>
            <w:vAlign w:val="center"/>
          </w:tcPr>
          <w:p w14:paraId="2AB39C8F"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4789E9BF"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10D92F63"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r w:rsidR="00203DEB" w:rsidRPr="00706F7C" w14:paraId="555DCC29" w14:textId="77777777" w:rsidTr="00BD4305">
        <w:trPr>
          <w:trHeight w:val="261"/>
        </w:trPr>
        <w:tc>
          <w:tcPr>
            <w:cnfStyle w:val="001000000000" w:firstRow="0" w:lastRow="0" w:firstColumn="1" w:lastColumn="0" w:oddVBand="0" w:evenVBand="0" w:oddHBand="0" w:evenHBand="0" w:firstRowFirstColumn="0" w:firstRowLastColumn="0" w:lastRowFirstColumn="0" w:lastRowLastColumn="0"/>
            <w:tcW w:w="1788" w:type="dxa"/>
            <w:vAlign w:val="center"/>
          </w:tcPr>
          <w:p w14:paraId="2FE0D360" w14:textId="087AB379" w:rsidR="00203DEB" w:rsidRPr="00706F7C" w:rsidRDefault="00203DEB" w:rsidP="00203DEB">
            <w:pPr>
              <w:jc w:val="center"/>
              <w:rPr>
                <w:rFonts w:ascii="Arial" w:eastAsia="Times New Roman" w:hAnsi="Arial" w:cs="Arial"/>
                <w:color w:val="002060"/>
                <w:sz w:val="16"/>
                <w:szCs w:val="16"/>
                <w:lang w:val="ro-RO"/>
              </w:rPr>
            </w:pPr>
            <w:r w:rsidRPr="0092680D">
              <w:rPr>
                <w:rFonts w:ascii="Arial" w:hAnsi="Arial" w:cs="Arial"/>
                <w:bCs w:val="0"/>
                <w:color w:val="002060"/>
                <w:sz w:val="16"/>
                <w:szCs w:val="16"/>
                <w:lang w:eastAsia="ro-RO"/>
              </w:rPr>
              <w:t>Consumabile</w:t>
            </w:r>
          </w:p>
        </w:tc>
        <w:tc>
          <w:tcPr>
            <w:tcW w:w="5720" w:type="dxa"/>
            <w:vAlign w:val="center"/>
          </w:tcPr>
          <w:p w14:paraId="5F19E151" w14:textId="4D27016D"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92680D">
              <w:rPr>
                <w:rFonts w:ascii="Arial" w:hAnsi="Arial" w:cs="Arial"/>
                <w:color w:val="002060"/>
                <w:sz w:val="16"/>
                <w:szCs w:val="16"/>
                <w:lang w:eastAsia="ro-RO"/>
              </w:rPr>
              <w:t>Set de consumabile incluse: minim 4 role filament cu minim 300 m pe rolă.</w:t>
            </w:r>
          </w:p>
        </w:tc>
        <w:tc>
          <w:tcPr>
            <w:tcW w:w="5387" w:type="dxa"/>
            <w:vAlign w:val="center"/>
          </w:tcPr>
          <w:p w14:paraId="7EE5B94A"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2835" w:type="dxa"/>
            <w:vAlign w:val="center"/>
          </w:tcPr>
          <w:p w14:paraId="4E02360E"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c>
          <w:tcPr>
            <w:tcW w:w="6378" w:type="dxa"/>
            <w:vAlign w:val="center"/>
          </w:tcPr>
          <w:p w14:paraId="45E09FC3" w14:textId="77777777" w:rsidR="00203DEB" w:rsidRPr="00706F7C" w:rsidRDefault="00203DEB" w:rsidP="00203DEB">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p>
        </w:tc>
      </w:tr>
    </w:tbl>
    <w:p w14:paraId="113EC808" w14:textId="77777777" w:rsidR="00706F7C" w:rsidRDefault="00706F7C" w:rsidP="00706F7C">
      <w:pPr>
        <w:spacing w:line="276" w:lineRule="auto"/>
        <w:jc w:val="both"/>
        <w:rPr>
          <w:rFonts w:eastAsia="Times New Roman"/>
          <w:sz w:val="16"/>
          <w:szCs w:val="16"/>
          <w:lang w:val="ro-RO"/>
        </w:rPr>
      </w:pPr>
    </w:p>
    <w:p w14:paraId="0BF5EACB" w14:textId="77777777" w:rsidR="00706F7C" w:rsidRDefault="00706F7C" w:rsidP="00706F7C">
      <w:pPr>
        <w:spacing w:line="276" w:lineRule="auto"/>
        <w:jc w:val="both"/>
        <w:rPr>
          <w:rFonts w:eastAsia="Times New Roman"/>
          <w:sz w:val="16"/>
          <w:szCs w:val="16"/>
          <w:lang w:val="ro-RO"/>
        </w:rPr>
      </w:pPr>
    </w:p>
    <w:p w14:paraId="1E54DC9E" w14:textId="77777777" w:rsidR="00203DEB" w:rsidRDefault="00203DEB" w:rsidP="00706F7C">
      <w:pPr>
        <w:spacing w:line="276" w:lineRule="auto"/>
        <w:jc w:val="both"/>
        <w:rPr>
          <w:rFonts w:eastAsia="Times New Roman"/>
          <w:sz w:val="16"/>
          <w:szCs w:val="16"/>
          <w:lang w:val="ro-RO"/>
        </w:rPr>
      </w:pPr>
    </w:p>
    <w:p w14:paraId="7C3B764E" w14:textId="77777777" w:rsidR="00203DEB" w:rsidRDefault="00203DEB" w:rsidP="00706F7C">
      <w:pPr>
        <w:spacing w:line="276" w:lineRule="auto"/>
        <w:jc w:val="both"/>
        <w:rPr>
          <w:rFonts w:eastAsia="Times New Roman"/>
          <w:sz w:val="16"/>
          <w:szCs w:val="16"/>
          <w:lang w:val="ro-RO"/>
        </w:rPr>
      </w:pPr>
    </w:p>
    <w:p w14:paraId="18E46BD9" w14:textId="77777777" w:rsidR="00203DEB" w:rsidRDefault="00203DEB" w:rsidP="00706F7C">
      <w:pPr>
        <w:spacing w:line="276" w:lineRule="auto"/>
        <w:jc w:val="both"/>
        <w:rPr>
          <w:rFonts w:eastAsia="Times New Roman"/>
          <w:sz w:val="16"/>
          <w:szCs w:val="16"/>
          <w:lang w:val="ro-RO"/>
        </w:rPr>
      </w:pPr>
    </w:p>
    <w:p w14:paraId="384BF3E9" w14:textId="77777777" w:rsidR="00203DEB" w:rsidRDefault="00203DEB" w:rsidP="00706F7C">
      <w:pPr>
        <w:spacing w:line="276" w:lineRule="auto"/>
        <w:jc w:val="both"/>
        <w:rPr>
          <w:rFonts w:eastAsia="Times New Roman"/>
          <w:sz w:val="16"/>
          <w:szCs w:val="16"/>
          <w:lang w:val="ro-RO"/>
        </w:rPr>
      </w:pPr>
    </w:p>
    <w:p w14:paraId="2319628F" w14:textId="77777777" w:rsidR="00203DEB" w:rsidRDefault="00203DEB" w:rsidP="00706F7C">
      <w:pPr>
        <w:spacing w:line="276" w:lineRule="auto"/>
        <w:jc w:val="both"/>
        <w:rPr>
          <w:rFonts w:eastAsia="Times New Roman"/>
          <w:sz w:val="16"/>
          <w:szCs w:val="16"/>
          <w:lang w:val="ro-RO"/>
        </w:rPr>
      </w:pPr>
    </w:p>
    <w:p w14:paraId="771D77CD" w14:textId="77777777" w:rsidR="00203DEB" w:rsidRDefault="00203DEB" w:rsidP="00706F7C">
      <w:pPr>
        <w:spacing w:line="276" w:lineRule="auto"/>
        <w:jc w:val="both"/>
        <w:rPr>
          <w:rFonts w:eastAsia="Times New Roman"/>
          <w:sz w:val="16"/>
          <w:szCs w:val="16"/>
          <w:lang w:val="ro-RO"/>
        </w:rPr>
      </w:pPr>
    </w:p>
    <w:p w14:paraId="07EE5EAB" w14:textId="77777777" w:rsidR="00203DEB" w:rsidRDefault="00203DEB" w:rsidP="00706F7C">
      <w:pPr>
        <w:spacing w:line="276" w:lineRule="auto"/>
        <w:jc w:val="both"/>
        <w:rPr>
          <w:rFonts w:eastAsia="Times New Roman"/>
          <w:sz w:val="16"/>
          <w:szCs w:val="16"/>
          <w:lang w:val="ro-RO"/>
        </w:rPr>
      </w:pPr>
    </w:p>
    <w:p w14:paraId="01A1C0BB" w14:textId="77777777" w:rsidR="00203DEB" w:rsidRDefault="00203DEB" w:rsidP="00706F7C">
      <w:pPr>
        <w:spacing w:line="276" w:lineRule="auto"/>
        <w:jc w:val="both"/>
        <w:rPr>
          <w:rFonts w:eastAsia="Times New Roman"/>
          <w:sz w:val="16"/>
          <w:szCs w:val="16"/>
          <w:lang w:val="ro-RO"/>
        </w:rPr>
      </w:pPr>
    </w:p>
    <w:p w14:paraId="75C77234" w14:textId="77777777" w:rsidR="00203DEB" w:rsidRDefault="00203DEB" w:rsidP="00706F7C">
      <w:pPr>
        <w:spacing w:line="276" w:lineRule="auto"/>
        <w:jc w:val="both"/>
        <w:rPr>
          <w:rFonts w:eastAsia="Times New Roman"/>
          <w:sz w:val="16"/>
          <w:szCs w:val="16"/>
          <w:lang w:val="ro-RO"/>
        </w:rPr>
      </w:pPr>
    </w:p>
    <w:p w14:paraId="4EEA26CF" w14:textId="77777777" w:rsidR="00203DEB" w:rsidRDefault="00203DEB" w:rsidP="00706F7C">
      <w:pPr>
        <w:spacing w:line="276" w:lineRule="auto"/>
        <w:jc w:val="both"/>
        <w:rPr>
          <w:rFonts w:eastAsia="Times New Roman"/>
          <w:sz w:val="16"/>
          <w:szCs w:val="16"/>
          <w:lang w:val="ro-RO"/>
        </w:rPr>
      </w:pPr>
    </w:p>
    <w:p w14:paraId="2CBE9622" w14:textId="77777777" w:rsidR="00203DEB" w:rsidRDefault="00203DEB" w:rsidP="00706F7C">
      <w:pPr>
        <w:spacing w:line="276" w:lineRule="auto"/>
        <w:jc w:val="both"/>
        <w:rPr>
          <w:rFonts w:eastAsia="Times New Roman"/>
          <w:sz w:val="16"/>
          <w:szCs w:val="16"/>
          <w:lang w:val="ro-RO"/>
        </w:rPr>
      </w:pPr>
    </w:p>
    <w:p w14:paraId="567A4C6D" w14:textId="77777777" w:rsidR="00203DEB" w:rsidRDefault="00203DEB" w:rsidP="00706F7C">
      <w:pPr>
        <w:spacing w:line="276" w:lineRule="auto"/>
        <w:jc w:val="both"/>
        <w:rPr>
          <w:rFonts w:eastAsia="Times New Roman"/>
          <w:sz w:val="16"/>
          <w:szCs w:val="16"/>
          <w:lang w:val="ro-RO"/>
        </w:rPr>
      </w:pPr>
    </w:p>
    <w:p w14:paraId="2F9F44AB" w14:textId="77777777" w:rsidR="00203DEB" w:rsidRDefault="00203DEB" w:rsidP="00706F7C">
      <w:pPr>
        <w:spacing w:line="276" w:lineRule="auto"/>
        <w:jc w:val="both"/>
        <w:rPr>
          <w:rFonts w:eastAsia="Times New Roman"/>
          <w:sz w:val="16"/>
          <w:szCs w:val="16"/>
          <w:lang w:val="ro-RO"/>
        </w:rPr>
      </w:pPr>
    </w:p>
    <w:p w14:paraId="623CD53A" w14:textId="77777777" w:rsidR="00203DEB" w:rsidRDefault="00203DEB" w:rsidP="00706F7C">
      <w:pPr>
        <w:spacing w:line="276" w:lineRule="auto"/>
        <w:jc w:val="both"/>
        <w:rPr>
          <w:rFonts w:eastAsia="Times New Roman"/>
          <w:sz w:val="16"/>
          <w:szCs w:val="16"/>
          <w:lang w:val="ro-RO"/>
        </w:rPr>
      </w:pPr>
    </w:p>
    <w:p w14:paraId="66A96AF7" w14:textId="77777777" w:rsidR="00706F7C" w:rsidRDefault="00706F7C" w:rsidP="00706F7C">
      <w:pPr>
        <w:spacing w:line="276" w:lineRule="auto"/>
        <w:jc w:val="both"/>
        <w:rPr>
          <w:rFonts w:eastAsia="Times New Roman"/>
          <w:sz w:val="16"/>
          <w:szCs w:val="16"/>
          <w:lang w:val="ro-RO"/>
        </w:rPr>
      </w:pPr>
    </w:p>
    <w:p w14:paraId="144826F0" w14:textId="5432F4B1" w:rsidR="00066C03" w:rsidRDefault="00203DEB" w:rsidP="00066C03">
      <w:pPr>
        <w:shd w:val="clear" w:color="auto" w:fill="66FFCC"/>
        <w:jc w:val="center"/>
        <w:rPr>
          <w:b/>
          <w:bCs/>
          <w:color w:val="0070C0"/>
          <w:sz w:val="20"/>
          <w:szCs w:val="20"/>
        </w:rPr>
      </w:pPr>
      <w:r w:rsidRPr="00203DEB">
        <w:rPr>
          <w:b/>
          <w:bCs/>
          <w:sz w:val="24"/>
          <w:szCs w:val="24"/>
        </w:rPr>
        <w:t>SCANNER 3D</w:t>
      </w:r>
    </w:p>
    <w:p w14:paraId="2F0A8D32" w14:textId="77777777" w:rsidR="00066C03" w:rsidRDefault="00066C03" w:rsidP="00066C03">
      <w:pPr>
        <w:spacing w:line="276" w:lineRule="auto"/>
        <w:ind w:left="720"/>
        <w:jc w:val="both"/>
      </w:pPr>
    </w:p>
    <w:p w14:paraId="42D77FFF"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56CF9E48"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60562264" w14:textId="77777777" w:rsidR="00066C03" w:rsidRPr="0030725F" w:rsidRDefault="00066C03" w:rsidP="00A276A0">
            <w:pPr>
              <w:jc w:val="center"/>
            </w:pPr>
            <w:r w:rsidRPr="0030725F">
              <w:t>Denumirea obiectului achiziţiei</w:t>
            </w:r>
          </w:p>
        </w:tc>
        <w:tc>
          <w:tcPr>
            <w:tcW w:w="2251" w:type="dxa"/>
            <w:vAlign w:val="center"/>
          </w:tcPr>
          <w:p w14:paraId="63723E7A"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30D3BA98"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45AA1EC1"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2A6A9B2C"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200945B9"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75F80BF1"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47EF09F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385D6A3F"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72C1CADA"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0F8FF07B"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47E2988A"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1EC49609" w14:textId="146BE80E" w:rsidR="00066C03" w:rsidRPr="00544F73" w:rsidRDefault="00203DEB" w:rsidP="00A276A0">
            <w:pPr>
              <w:jc w:val="center"/>
              <w:rPr>
                <w:b w:val="0"/>
                <w:bCs w:val="0"/>
                <w:sz w:val="16"/>
                <w:szCs w:val="16"/>
              </w:rPr>
            </w:pPr>
            <w:r w:rsidRPr="00203DEB">
              <w:rPr>
                <w:sz w:val="16"/>
                <w:szCs w:val="16"/>
              </w:rPr>
              <w:t>SCANNER 3D</w:t>
            </w:r>
          </w:p>
        </w:tc>
        <w:tc>
          <w:tcPr>
            <w:tcW w:w="2251" w:type="dxa"/>
            <w:vAlign w:val="center"/>
          </w:tcPr>
          <w:p w14:paraId="76BCAA36"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3EDADCBE"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4F73">
              <w:rPr>
                <w:sz w:val="16"/>
                <w:szCs w:val="16"/>
              </w:rPr>
              <w:t>1</w:t>
            </w:r>
          </w:p>
        </w:tc>
        <w:tc>
          <w:tcPr>
            <w:tcW w:w="5065" w:type="dxa"/>
            <w:vAlign w:val="center"/>
          </w:tcPr>
          <w:p w14:paraId="6D533A11"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CE77E3C"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B02D0AE" w14:textId="77777777" w:rsidR="00066C03" w:rsidRDefault="00066C03" w:rsidP="00066C03">
      <w:pPr>
        <w:spacing w:line="276" w:lineRule="auto"/>
        <w:jc w:val="both"/>
      </w:pPr>
    </w:p>
    <w:p w14:paraId="160C884B"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3114"/>
        <w:gridCol w:w="4394"/>
        <w:gridCol w:w="5387"/>
        <w:gridCol w:w="2835"/>
        <w:gridCol w:w="6378"/>
      </w:tblGrid>
      <w:tr w:rsidR="00066C03" w14:paraId="6DDBB5E2" w14:textId="77777777" w:rsidTr="00203DEB">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79D559FE" w14:textId="77777777" w:rsidR="00066C03" w:rsidRDefault="00066C03" w:rsidP="00A276A0">
            <w:pPr>
              <w:jc w:val="center"/>
              <w:rPr>
                <w:b w:val="0"/>
                <w:bCs w:val="0"/>
              </w:rPr>
            </w:pPr>
            <w:r w:rsidRPr="00853C0D">
              <w:t>Specificaţii tehnice / cerinte de performanță /</w:t>
            </w:r>
            <w:r>
              <w:t xml:space="preserve"> </w:t>
            </w:r>
            <w:r w:rsidRPr="00853C0D">
              <w:t>funcționale minime</w:t>
            </w:r>
          </w:p>
          <w:p w14:paraId="08EA60AF" w14:textId="77777777" w:rsidR="00066C03" w:rsidRPr="0030725F" w:rsidRDefault="00066C03" w:rsidP="00A276A0">
            <w:pPr>
              <w:jc w:val="center"/>
              <w:rPr>
                <w:b w:val="0"/>
                <w:bCs w:val="0"/>
              </w:rPr>
            </w:pPr>
            <w:r>
              <w:t>Conform caietului de sarcini</w:t>
            </w:r>
          </w:p>
        </w:tc>
        <w:tc>
          <w:tcPr>
            <w:tcW w:w="5387" w:type="dxa"/>
            <w:shd w:val="clear" w:color="auto" w:fill="E1FFF5"/>
            <w:vAlign w:val="center"/>
          </w:tcPr>
          <w:p w14:paraId="228BD35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shd w:val="clear" w:color="auto" w:fill="E1FFF5"/>
            <w:vAlign w:val="center"/>
          </w:tcPr>
          <w:p w14:paraId="6937B287"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shd w:val="clear" w:color="auto" w:fill="E1FFF5"/>
            <w:vAlign w:val="center"/>
          </w:tcPr>
          <w:p w14:paraId="18C8E3E6"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33BCEF42" w14:textId="77777777" w:rsidTr="00203DEB">
        <w:trPr>
          <w:trHeight w:val="202"/>
        </w:trPr>
        <w:tc>
          <w:tcPr>
            <w:cnfStyle w:val="001000000000" w:firstRow="0" w:lastRow="0" w:firstColumn="1" w:lastColumn="0" w:oddVBand="0" w:evenVBand="0" w:oddHBand="0" w:evenHBand="0" w:firstRowFirstColumn="0" w:firstRowLastColumn="0" w:lastRowFirstColumn="0" w:lastRowLastColumn="0"/>
            <w:tcW w:w="3114" w:type="dxa"/>
            <w:shd w:val="clear" w:color="auto" w:fill="95B3D7" w:themeFill="accent1" w:themeFillTint="99"/>
            <w:vAlign w:val="center"/>
          </w:tcPr>
          <w:p w14:paraId="20DD9C4F"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4394" w:type="dxa"/>
            <w:shd w:val="clear" w:color="auto" w:fill="95B3D7" w:themeFill="accent1" w:themeFillTint="99"/>
            <w:vAlign w:val="center"/>
          </w:tcPr>
          <w:p w14:paraId="70C24A41"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68A78B5C"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7E9A2A0D"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7B4C288F"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203DEB" w14:paraId="4B1956E6" w14:textId="77777777" w:rsidTr="00203DEB">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23393CF" w14:textId="499F0A90" w:rsidR="00203DEB" w:rsidRPr="00544F73" w:rsidRDefault="00203DEB" w:rsidP="00203DEB">
            <w:pPr>
              <w:jc w:val="center"/>
              <w:rPr>
                <w:sz w:val="16"/>
                <w:szCs w:val="16"/>
              </w:rPr>
            </w:pPr>
            <w:r w:rsidRPr="003A651F">
              <w:rPr>
                <w:bCs w:val="0"/>
                <w:sz w:val="16"/>
                <w:szCs w:val="16"/>
                <w:lang w:eastAsia="ro-RO"/>
              </w:rPr>
              <w:t>Precizie de scanare (mm)</w:t>
            </w:r>
          </w:p>
        </w:tc>
        <w:tc>
          <w:tcPr>
            <w:tcW w:w="4394" w:type="dxa"/>
            <w:vAlign w:val="center"/>
          </w:tcPr>
          <w:p w14:paraId="3FBA6E6D" w14:textId="41601762"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Minimum 0,1 mm</w:t>
            </w:r>
          </w:p>
        </w:tc>
        <w:tc>
          <w:tcPr>
            <w:tcW w:w="5387" w:type="dxa"/>
            <w:vAlign w:val="center"/>
          </w:tcPr>
          <w:p w14:paraId="6E2B19BF"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6879F8A"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1C001B05"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7368DC0B"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627855B" w14:textId="7896D815" w:rsidR="00203DEB" w:rsidRPr="00544F73" w:rsidRDefault="00203DEB" w:rsidP="00203DEB">
            <w:pPr>
              <w:jc w:val="center"/>
              <w:rPr>
                <w:sz w:val="16"/>
                <w:szCs w:val="16"/>
              </w:rPr>
            </w:pPr>
            <w:r w:rsidRPr="003A651F">
              <w:rPr>
                <w:bCs w:val="0"/>
                <w:sz w:val="16"/>
                <w:szCs w:val="16"/>
                <w:lang w:eastAsia="ro-RO"/>
              </w:rPr>
              <w:t xml:space="preserve">Timp de scanare pentru o imagine </w:t>
            </w:r>
          </w:p>
        </w:tc>
        <w:tc>
          <w:tcPr>
            <w:tcW w:w="4394" w:type="dxa"/>
            <w:vAlign w:val="center"/>
          </w:tcPr>
          <w:p w14:paraId="5533B8B1" w14:textId="082DD49D"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&lt; 8 secunde</w:t>
            </w:r>
          </w:p>
        </w:tc>
        <w:tc>
          <w:tcPr>
            <w:tcW w:w="5387" w:type="dxa"/>
            <w:vAlign w:val="center"/>
          </w:tcPr>
          <w:p w14:paraId="3C4146D4"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46F567"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04147B5"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56C182CD" w14:textId="77777777" w:rsidTr="00203DEB">
        <w:trPr>
          <w:trHeight w:val="261"/>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8CE846A" w14:textId="468D0BF1" w:rsidR="00203DEB" w:rsidRPr="00544F73" w:rsidRDefault="00203DEB" w:rsidP="00203DEB">
            <w:pPr>
              <w:jc w:val="center"/>
              <w:rPr>
                <w:sz w:val="16"/>
                <w:szCs w:val="16"/>
              </w:rPr>
            </w:pPr>
            <w:r w:rsidRPr="003A651F">
              <w:rPr>
                <w:bCs w:val="0"/>
                <w:sz w:val="16"/>
                <w:szCs w:val="16"/>
                <w:lang w:eastAsia="ro-RO"/>
              </w:rPr>
              <w:t>Distanța între puncte (mm)</w:t>
            </w:r>
          </w:p>
        </w:tc>
        <w:tc>
          <w:tcPr>
            <w:tcW w:w="4394" w:type="dxa"/>
            <w:vAlign w:val="center"/>
          </w:tcPr>
          <w:p w14:paraId="45BA9812" w14:textId="7AFC110A"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0,17 - 0,20 mm</w:t>
            </w:r>
          </w:p>
        </w:tc>
        <w:tc>
          <w:tcPr>
            <w:tcW w:w="5387" w:type="dxa"/>
            <w:vAlign w:val="center"/>
          </w:tcPr>
          <w:p w14:paraId="2268C1E8"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7E3B32E"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55DB3A4"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62757459"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8C3E5B6" w14:textId="6EC6F3CB" w:rsidR="00203DEB" w:rsidRPr="00544F73" w:rsidRDefault="00203DEB" w:rsidP="00203DEB">
            <w:pPr>
              <w:jc w:val="center"/>
              <w:rPr>
                <w:sz w:val="16"/>
                <w:szCs w:val="16"/>
              </w:rPr>
            </w:pPr>
            <w:r w:rsidRPr="003A651F">
              <w:rPr>
                <w:bCs w:val="0"/>
                <w:sz w:val="16"/>
                <w:szCs w:val="16"/>
                <w:lang w:eastAsia="ro-RO"/>
              </w:rPr>
              <w:t>Mod de aliniere</w:t>
            </w:r>
          </w:p>
        </w:tc>
        <w:tc>
          <w:tcPr>
            <w:tcW w:w="4394" w:type="dxa"/>
            <w:vAlign w:val="center"/>
          </w:tcPr>
          <w:p w14:paraId="6E505EE4" w14:textId="1205222A"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trăsături obiect / manual</w:t>
            </w:r>
          </w:p>
        </w:tc>
        <w:tc>
          <w:tcPr>
            <w:tcW w:w="5387" w:type="dxa"/>
            <w:vAlign w:val="center"/>
          </w:tcPr>
          <w:p w14:paraId="1C5540A0"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D9CEDE7"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585F7E1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36B8D491"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4EB61A3" w14:textId="69FC7222" w:rsidR="00203DEB" w:rsidRPr="00544F73" w:rsidRDefault="00203DEB" w:rsidP="00203DEB">
            <w:pPr>
              <w:jc w:val="center"/>
              <w:rPr>
                <w:sz w:val="16"/>
                <w:szCs w:val="16"/>
              </w:rPr>
            </w:pPr>
            <w:r w:rsidRPr="003A651F">
              <w:rPr>
                <w:bCs w:val="0"/>
                <w:sz w:val="16"/>
                <w:szCs w:val="16"/>
                <w:lang w:eastAsia="ro-RO"/>
              </w:rPr>
              <w:t>Scanare textură</w:t>
            </w:r>
          </w:p>
        </w:tc>
        <w:tc>
          <w:tcPr>
            <w:tcW w:w="4394" w:type="dxa"/>
            <w:vAlign w:val="center"/>
          </w:tcPr>
          <w:p w14:paraId="650D8660" w14:textId="14B36A21"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Da</w:t>
            </w:r>
          </w:p>
        </w:tc>
        <w:tc>
          <w:tcPr>
            <w:tcW w:w="5387" w:type="dxa"/>
            <w:vAlign w:val="center"/>
          </w:tcPr>
          <w:p w14:paraId="52E8FABF"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EE8647A"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463762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4D0F85D8"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BBF9810" w14:textId="41FB3D6B" w:rsidR="00203DEB" w:rsidRPr="00544F73" w:rsidRDefault="00203DEB" w:rsidP="00203DEB">
            <w:pPr>
              <w:jc w:val="center"/>
              <w:rPr>
                <w:sz w:val="16"/>
                <w:szCs w:val="16"/>
              </w:rPr>
            </w:pPr>
            <w:r w:rsidRPr="003A651F">
              <w:rPr>
                <w:bCs w:val="0"/>
                <w:sz w:val="16"/>
                <w:szCs w:val="16"/>
                <w:lang w:eastAsia="ro-RO"/>
              </w:rPr>
              <w:t>Scanare rapidă</w:t>
            </w:r>
          </w:p>
        </w:tc>
        <w:tc>
          <w:tcPr>
            <w:tcW w:w="4394" w:type="dxa"/>
            <w:vAlign w:val="center"/>
          </w:tcPr>
          <w:p w14:paraId="30399267" w14:textId="5E700C02"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Da</w:t>
            </w:r>
          </w:p>
        </w:tc>
        <w:tc>
          <w:tcPr>
            <w:tcW w:w="5387" w:type="dxa"/>
            <w:vAlign w:val="center"/>
          </w:tcPr>
          <w:p w14:paraId="2BB2452C"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11474F6"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8D7E240"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42A0C2AE"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78E8C14" w14:textId="0B899646" w:rsidR="00203DEB" w:rsidRPr="00544F73" w:rsidRDefault="00203DEB" w:rsidP="00203DEB">
            <w:pPr>
              <w:jc w:val="center"/>
              <w:rPr>
                <w:sz w:val="16"/>
                <w:szCs w:val="16"/>
              </w:rPr>
            </w:pPr>
            <w:r w:rsidRPr="003A651F">
              <w:rPr>
                <w:bCs w:val="0"/>
                <w:sz w:val="16"/>
                <w:szCs w:val="16"/>
                <w:lang w:eastAsia="ro-RO"/>
              </w:rPr>
              <w:t>Volum scanare (mm)</w:t>
            </w:r>
          </w:p>
        </w:tc>
        <w:tc>
          <w:tcPr>
            <w:tcW w:w="4394" w:type="dxa"/>
            <w:vAlign w:val="center"/>
          </w:tcPr>
          <w:p w14:paraId="62A0C896" w14:textId="3856C456"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minimum 250 x 150 mm</w:t>
            </w:r>
          </w:p>
        </w:tc>
        <w:tc>
          <w:tcPr>
            <w:tcW w:w="5387" w:type="dxa"/>
            <w:vAlign w:val="center"/>
          </w:tcPr>
          <w:p w14:paraId="4D3BFCDB"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16039A6"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39051D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01A49983"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C5966AD" w14:textId="73B6E6F7" w:rsidR="00203DEB" w:rsidRPr="00544F73" w:rsidRDefault="00203DEB" w:rsidP="00203DEB">
            <w:pPr>
              <w:jc w:val="center"/>
              <w:rPr>
                <w:sz w:val="16"/>
                <w:szCs w:val="16"/>
              </w:rPr>
            </w:pPr>
            <w:r w:rsidRPr="003A651F">
              <w:rPr>
                <w:bCs w:val="0"/>
                <w:sz w:val="16"/>
                <w:szCs w:val="16"/>
                <w:lang w:eastAsia="ro-RO"/>
              </w:rPr>
              <w:t>Distanță de scanare (mm)</w:t>
            </w:r>
          </w:p>
        </w:tc>
        <w:tc>
          <w:tcPr>
            <w:tcW w:w="4394" w:type="dxa"/>
            <w:vAlign w:val="center"/>
          </w:tcPr>
          <w:p w14:paraId="7CC4D00A" w14:textId="4AC775C2"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Minimum 290 – 480 mm</w:t>
            </w:r>
          </w:p>
        </w:tc>
        <w:tc>
          <w:tcPr>
            <w:tcW w:w="5387" w:type="dxa"/>
            <w:vAlign w:val="center"/>
          </w:tcPr>
          <w:p w14:paraId="256DFDA1"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7A7D5D8"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CC37677"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5D92EB66"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C70EAD2" w14:textId="60FD8032" w:rsidR="00203DEB" w:rsidRPr="00544F73" w:rsidRDefault="00203DEB" w:rsidP="00203DEB">
            <w:pPr>
              <w:jc w:val="center"/>
              <w:rPr>
                <w:sz w:val="16"/>
                <w:szCs w:val="16"/>
              </w:rPr>
            </w:pPr>
            <w:r w:rsidRPr="003A651F">
              <w:rPr>
                <w:bCs w:val="0"/>
                <w:sz w:val="16"/>
                <w:szCs w:val="16"/>
                <w:lang w:eastAsia="ro-RO"/>
              </w:rPr>
              <w:t>Suprafața pentru o singură imagine (mm)</w:t>
            </w:r>
          </w:p>
        </w:tc>
        <w:tc>
          <w:tcPr>
            <w:tcW w:w="4394" w:type="dxa"/>
            <w:vAlign w:val="center"/>
          </w:tcPr>
          <w:p w14:paraId="12ED6A29" w14:textId="782BED81"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minimum 250 x 150 mm</w:t>
            </w:r>
          </w:p>
        </w:tc>
        <w:tc>
          <w:tcPr>
            <w:tcW w:w="5387" w:type="dxa"/>
            <w:vAlign w:val="center"/>
          </w:tcPr>
          <w:p w14:paraId="390E61B7"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77C77382"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9A72DC0"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1556E3CF"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85DA149" w14:textId="48436AEB" w:rsidR="00203DEB" w:rsidRPr="00544F73" w:rsidRDefault="00203DEB" w:rsidP="00203DEB">
            <w:pPr>
              <w:jc w:val="center"/>
              <w:rPr>
                <w:sz w:val="16"/>
                <w:szCs w:val="16"/>
              </w:rPr>
            </w:pPr>
            <w:r w:rsidRPr="003A651F">
              <w:rPr>
                <w:bCs w:val="0"/>
                <w:sz w:val="16"/>
                <w:szCs w:val="16"/>
                <w:lang w:eastAsia="ro-RO"/>
              </w:rPr>
              <w:t>Rezoluție cameră (Mpx)</w:t>
            </w:r>
          </w:p>
        </w:tc>
        <w:tc>
          <w:tcPr>
            <w:tcW w:w="4394" w:type="dxa"/>
            <w:vAlign w:val="center"/>
          </w:tcPr>
          <w:p w14:paraId="6B0169AC" w14:textId="5D69995A"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1,3 Mpx</w:t>
            </w:r>
          </w:p>
        </w:tc>
        <w:tc>
          <w:tcPr>
            <w:tcW w:w="5387" w:type="dxa"/>
            <w:vAlign w:val="center"/>
          </w:tcPr>
          <w:p w14:paraId="303FEADD"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F21F20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44EFD43"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03C9634B"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16E4867" w14:textId="372D05AF" w:rsidR="00203DEB" w:rsidRPr="00544F73" w:rsidRDefault="00203DEB" w:rsidP="00203DEB">
            <w:pPr>
              <w:jc w:val="center"/>
              <w:rPr>
                <w:sz w:val="16"/>
                <w:szCs w:val="16"/>
              </w:rPr>
            </w:pPr>
            <w:r w:rsidRPr="003A651F">
              <w:rPr>
                <w:bCs w:val="0"/>
                <w:sz w:val="16"/>
                <w:szCs w:val="16"/>
                <w:lang w:eastAsia="ro-RO"/>
              </w:rPr>
              <w:t>Sursă de lumină</w:t>
            </w:r>
          </w:p>
        </w:tc>
        <w:tc>
          <w:tcPr>
            <w:tcW w:w="4394" w:type="dxa"/>
            <w:vAlign w:val="center"/>
          </w:tcPr>
          <w:p w14:paraId="3EDC66D8" w14:textId="553FEB4E"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LED</w:t>
            </w:r>
          </w:p>
        </w:tc>
        <w:tc>
          <w:tcPr>
            <w:tcW w:w="5387" w:type="dxa"/>
            <w:vAlign w:val="center"/>
          </w:tcPr>
          <w:p w14:paraId="286234A0"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A89B4E4"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FED75B4"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08DE110F"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FF2F31C" w14:textId="1032FC49" w:rsidR="00203DEB" w:rsidRPr="00544F73" w:rsidRDefault="00203DEB" w:rsidP="00203DEB">
            <w:pPr>
              <w:jc w:val="center"/>
              <w:rPr>
                <w:sz w:val="16"/>
                <w:szCs w:val="16"/>
              </w:rPr>
            </w:pPr>
            <w:r w:rsidRPr="003A651F">
              <w:rPr>
                <w:bCs w:val="0"/>
                <w:sz w:val="16"/>
                <w:szCs w:val="16"/>
                <w:lang w:eastAsia="ro-RO"/>
              </w:rPr>
              <w:t>Formate de fișiere suportate</w:t>
            </w:r>
          </w:p>
        </w:tc>
        <w:tc>
          <w:tcPr>
            <w:tcW w:w="4394" w:type="dxa"/>
            <w:vAlign w:val="center"/>
          </w:tcPr>
          <w:p w14:paraId="0665623A" w14:textId="0F05340B"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OBJ, STL, PLY, XYZ, DAE</w:t>
            </w:r>
          </w:p>
        </w:tc>
        <w:tc>
          <w:tcPr>
            <w:tcW w:w="5387" w:type="dxa"/>
            <w:vAlign w:val="center"/>
          </w:tcPr>
          <w:p w14:paraId="7A75F181"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9BEE90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4BFECBD2"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5C4161B5"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E7DC464" w14:textId="55AA5453" w:rsidR="00203DEB" w:rsidRPr="00544F73" w:rsidRDefault="00203DEB" w:rsidP="00203DEB">
            <w:pPr>
              <w:jc w:val="center"/>
              <w:rPr>
                <w:sz w:val="16"/>
                <w:szCs w:val="16"/>
              </w:rPr>
            </w:pPr>
            <w:r w:rsidRPr="003A651F">
              <w:rPr>
                <w:bCs w:val="0"/>
                <w:sz w:val="16"/>
                <w:szCs w:val="16"/>
                <w:lang w:eastAsia="ro-RO"/>
              </w:rPr>
              <w:t>Tip masă scanare</w:t>
            </w:r>
          </w:p>
        </w:tc>
        <w:tc>
          <w:tcPr>
            <w:tcW w:w="4394" w:type="dxa"/>
            <w:vAlign w:val="center"/>
          </w:tcPr>
          <w:p w14:paraId="29E3F710" w14:textId="0271D530"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Rotativă</w:t>
            </w:r>
          </w:p>
        </w:tc>
        <w:tc>
          <w:tcPr>
            <w:tcW w:w="5387" w:type="dxa"/>
            <w:vAlign w:val="center"/>
          </w:tcPr>
          <w:p w14:paraId="2989E646"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A53CD85"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C0022BB"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297B08CD"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534E4DAC" w14:textId="640C4E87" w:rsidR="00203DEB" w:rsidRPr="00544F73" w:rsidRDefault="00203DEB" w:rsidP="00203DEB">
            <w:pPr>
              <w:jc w:val="center"/>
              <w:rPr>
                <w:sz w:val="16"/>
                <w:szCs w:val="16"/>
              </w:rPr>
            </w:pPr>
            <w:r w:rsidRPr="003A651F">
              <w:rPr>
                <w:bCs w:val="0"/>
                <w:sz w:val="16"/>
                <w:szCs w:val="16"/>
                <w:lang w:eastAsia="ro-RO"/>
              </w:rPr>
              <w:t>Tehnologie de scanare</w:t>
            </w:r>
          </w:p>
        </w:tc>
        <w:tc>
          <w:tcPr>
            <w:tcW w:w="4394" w:type="dxa"/>
            <w:vAlign w:val="center"/>
          </w:tcPr>
          <w:p w14:paraId="7E068F0E" w14:textId="472D84CF"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Laser 3D de clasă 1, cu tehnologie Eyesafe (nu afectează ochii)</w:t>
            </w:r>
          </w:p>
        </w:tc>
        <w:tc>
          <w:tcPr>
            <w:tcW w:w="5387" w:type="dxa"/>
            <w:vAlign w:val="center"/>
          </w:tcPr>
          <w:p w14:paraId="5CAB088A"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8738B1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3AC064F"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1C0B1E27" w14:textId="77777777" w:rsidTr="00203DEB">
        <w:trPr>
          <w:trHeight w:val="268"/>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00D5CF0" w14:textId="384CDC08" w:rsidR="00203DEB" w:rsidRPr="00544F73" w:rsidRDefault="00203DEB" w:rsidP="00203DEB">
            <w:pPr>
              <w:jc w:val="center"/>
              <w:rPr>
                <w:sz w:val="16"/>
                <w:szCs w:val="16"/>
              </w:rPr>
            </w:pPr>
            <w:r w:rsidRPr="003A651F">
              <w:rPr>
                <w:bCs w:val="0"/>
                <w:sz w:val="16"/>
                <w:szCs w:val="16"/>
                <w:lang w:eastAsia="ro-RO"/>
              </w:rPr>
              <w:t>Software</w:t>
            </w:r>
          </w:p>
        </w:tc>
        <w:tc>
          <w:tcPr>
            <w:tcW w:w="4394" w:type="dxa"/>
            <w:vAlign w:val="center"/>
          </w:tcPr>
          <w:p w14:paraId="4BB3536E" w14:textId="77A1E8C8" w:rsidR="00203DEB" w:rsidRPr="0023668D"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3A651F">
              <w:rPr>
                <w:sz w:val="16"/>
                <w:szCs w:val="16"/>
                <w:lang w:eastAsia="ro-RO"/>
              </w:rPr>
              <w:t>Scanner-ul 3D va fi livrat împreună cu software dezvoltat de către producătorul echipamentului</w:t>
            </w:r>
          </w:p>
        </w:tc>
        <w:tc>
          <w:tcPr>
            <w:tcW w:w="5387" w:type="dxa"/>
            <w:vAlign w:val="center"/>
          </w:tcPr>
          <w:p w14:paraId="399480B2"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11A0F6C"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FCE6526"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4EFD706B" w14:textId="77777777" w:rsidR="00066C03" w:rsidRDefault="00066C03" w:rsidP="00066C03">
      <w:pPr>
        <w:spacing w:line="276" w:lineRule="auto"/>
        <w:jc w:val="both"/>
      </w:pPr>
    </w:p>
    <w:p w14:paraId="6BCE9CE6" w14:textId="77777777" w:rsidR="00066C03" w:rsidRDefault="00066C03" w:rsidP="00066C03">
      <w:pPr>
        <w:spacing w:line="276" w:lineRule="auto"/>
        <w:ind w:left="720"/>
        <w:jc w:val="both"/>
      </w:pPr>
    </w:p>
    <w:p w14:paraId="3ED6FB30" w14:textId="77777777" w:rsidR="00066C03" w:rsidRDefault="00066C03" w:rsidP="00066C03">
      <w:pPr>
        <w:spacing w:line="276" w:lineRule="auto"/>
        <w:ind w:left="720"/>
        <w:jc w:val="both"/>
      </w:pPr>
    </w:p>
    <w:p w14:paraId="743B29E9" w14:textId="77777777" w:rsidR="00066C03" w:rsidRDefault="00066C03" w:rsidP="00706F7C">
      <w:pPr>
        <w:rPr>
          <w:rFonts w:eastAsia="Times New Roman"/>
          <w:sz w:val="16"/>
          <w:szCs w:val="16"/>
          <w:lang w:val="ro-RO"/>
        </w:rPr>
      </w:pPr>
    </w:p>
    <w:p w14:paraId="683CF180" w14:textId="77777777" w:rsidR="00203DEB" w:rsidRDefault="00203DEB" w:rsidP="00706F7C">
      <w:pPr>
        <w:rPr>
          <w:rFonts w:eastAsia="Times New Roman"/>
          <w:sz w:val="16"/>
          <w:szCs w:val="16"/>
          <w:lang w:val="ro-RO"/>
        </w:rPr>
      </w:pPr>
    </w:p>
    <w:p w14:paraId="5CF20DEC" w14:textId="77777777" w:rsidR="00203DEB" w:rsidRDefault="00203DEB" w:rsidP="00706F7C">
      <w:pPr>
        <w:rPr>
          <w:rFonts w:eastAsia="Times New Roman"/>
          <w:sz w:val="16"/>
          <w:szCs w:val="16"/>
          <w:lang w:val="ro-RO"/>
        </w:rPr>
      </w:pPr>
    </w:p>
    <w:p w14:paraId="04D4E4CF" w14:textId="77777777" w:rsidR="00203DEB" w:rsidRDefault="00203DEB" w:rsidP="00706F7C">
      <w:pPr>
        <w:rPr>
          <w:rFonts w:eastAsia="Times New Roman"/>
          <w:sz w:val="16"/>
          <w:szCs w:val="16"/>
          <w:lang w:val="ro-RO"/>
        </w:rPr>
      </w:pPr>
    </w:p>
    <w:p w14:paraId="0D601D2A" w14:textId="77777777" w:rsidR="00203DEB" w:rsidRDefault="00203DEB" w:rsidP="00706F7C">
      <w:pPr>
        <w:rPr>
          <w:rFonts w:eastAsia="Times New Roman"/>
          <w:sz w:val="16"/>
          <w:szCs w:val="16"/>
          <w:lang w:val="ro-RO"/>
        </w:rPr>
      </w:pPr>
    </w:p>
    <w:p w14:paraId="5F1E20E0" w14:textId="77777777" w:rsidR="00203DEB" w:rsidRDefault="00203DEB" w:rsidP="00706F7C">
      <w:pPr>
        <w:rPr>
          <w:rFonts w:eastAsia="Times New Roman"/>
          <w:sz w:val="16"/>
          <w:szCs w:val="16"/>
          <w:lang w:val="ro-RO"/>
        </w:rPr>
      </w:pPr>
    </w:p>
    <w:p w14:paraId="2F0EE122" w14:textId="77777777" w:rsidR="00203DEB" w:rsidRDefault="00203DEB" w:rsidP="00706F7C">
      <w:pPr>
        <w:rPr>
          <w:rFonts w:eastAsia="Times New Roman"/>
          <w:sz w:val="16"/>
          <w:szCs w:val="16"/>
          <w:lang w:val="ro-RO"/>
        </w:rPr>
      </w:pPr>
    </w:p>
    <w:p w14:paraId="6393B30C" w14:textId="77777777" w:rsidR="00203DEB" w:rsidRDefault="00203DEB" w:rsidP="00706F7C">
      <w:pPr>
        <w:rPr>
          <w:rFonts w:eastAsia="Times New Roman"/>
          <w:sz w:val="16"/>
          <w:szCs w:val="16"/>
          <w:lang w:val="ro-RO"/>
        </w:rPr>
      </w:pPr>
    </w:p>
    <w:p w14:paraId="6500B9FD" w14:textId="77777777" w:rsidR="00203DEB" w:rsidRDefault="00203DEB" w:rsidP="00706F7C">
      <w:pPr>
        <w:rPr>
          <w:rFonts w:eastAsia="Times New Roman"/>
          <w:sz w:val="16"/>
          <w:szCs w:val="16"/>
          <w:lang w:val="ro-RO"/>
        </w:rPr>
      </w:pPr>
    </w:p>
    <w:p w14:paraId="64D4D6D9" w14:textId="77777777" w:rsidR="00203DEB" w:rsidRDefault="00203DEB" w:rsidP="00706F7C">
      <w:pPr>
        <w:rPr>
          <w:rFonts w:eastAsia="Times New Roman"/>
          <w:sz w:val="16"/>
          <w:szCs w:val="16"/>
          <w:lang w:val="ro-RO"/>
        </w:rPr>
      </w:pPr>
    </w:p>
    <w:p w14:paraId="31029DE1" w14:textId="77777777" w:rsidR="00203DEB" w:rsidRDefault="00203DEB" w:rsidP="00706F7C">
      <w:pPr>
        <w:rPr>
          <w:rFonts w:eastAsia="Times New Roman"/>
          <w:sz w:val="16"/>
          <w:szCs w:val="16"/>
          <w:lang w:val="ro-RO"/>
        </w:rPr>
      </w:pPr>
    </w:p>
    <w:p w14:paraId="6BE3E6FA" w14:textId="77777777" w:rsidR="00203DEB" w:rsidRDefault="00203DEB" w:rsidP="00706F7C">
      <w:pPr>
        <w:rPr>
          <w:rFonts w:eastAsia="Times New Roman"/>
          <w:sz w:val="16"/>
          <w:szCs w:val="16"/>
          <w:lang w:val="ro-RO"/>
        </w:rPr>
      </w:pPr>
    </w:p>
    <w:p w14:paraId="07B12CA0" w14:textId="77777777" w:rsidR="00203DEB" w:rsidRDefault="00203DEB" w:rsidP="00706F7C">
      <w:pPr>
        <w:rPr>
          <w:rFonts w:eastAsia="Times New Roman"/>
          <w:sz w:val="16"/>
          <w:szCs w:val="16"/>
          <w:lang w:val="ro-RO"/>
        </w:rPr>
      </w:pPr>
    </w:p>
    <w:p w14:paraId="13B0F6A6" w14:textId="77777777" w:rsidR="00203DEB" w:rsidRDefault="00203DEB" w:rsidP="00706F7C">
      <w:pPr>
        <w:rPr>
          <w:rFonts w:eastAsia="Times New Roman"/>
          <w:sz w:val="16"/>
          <w:szCs w:val="16"/>
          <w:lang w:val="ro-RO"/>
        </w:rPr>
      </w:pPr>
    </w:p>
    <w:p w14:paraId="3112B8C0" w14:textId="77777777" w:rsidR="00203DEB" w:rsidRPr="00706F7C" w:rsidRDefault="00203DEB" w:rsidP="00706F7C">
      <w:pPr>
        <w:rPr>
          <w:rFonts w:eastAsia="Times New Roman"/>
          <w:sz w:val="16"/>
          <w:szCs w:val="16"/>
          <w:lang w:val="ro-RO"/>
        </w:rPr>
      </w:pPr>
    </w:p>
    <w:p w14:paraId="3C858897" w14:textId="77777777" w:rsidR="00706F7C" w:rsidRPr="00706F7C" w:rsidRDefault="00706F7C" w:rsidP="00706F7C">
      <w:pPr>
        <w:rPr>
          <w:rFonts w:eastAsia="Times New Roman"/>
          <w:sz w:val="16"/>
          <w:szCs w:val="16"/>
          <w:lang w:val="ro-RO"/>
        </w:rPr>
      </w:pPr>
    </w:p>
    <w:p w14:paraId="4F553541" w14:textId="418FA1B1" w:rsidR="00066C03" w:rsidRDefault="00203DEB" w:rsidP="00066C03">
      <w:pPr>
        <w:shd w:val="clear" w:color="auto" w:fill="66FFCC"/>
        <w:jc w:val="center"/>
        <w:rPr>
          <w:b/>
          <w:bCs/>
          <w:color w:val="0070C0"/>
          <w:sz w:val="20"/>
          <w:szCs w:val="20"/>
        </w:rPr>
      </w:pPr>
      <w:r w:rsidRPr="00203DEB">
        <w:rPr>
          <w:b/>
          <w:bCs/>
          <w:sz w:val="24"/>
          <w:szCs w:val="24"/>
        </w:rPr>
        <w:t>Creion 3D</w:t>
      </w:r>
    </w:p>
    <w:p w14:paraId="12E8DF80" w14:textId="77777777" w:rsidR="00066C03" w:rsidRDefault="00066C03" w:rsidP="00066C03">
      <w:pPr>
        <w:spacing w:line="276" w:lineRule="auto"/>
        <w:ind w:left="720"/>
        <w:jc w:val="both"/>
      </w:pPr>
    </w:p>
    <w:p w14:paraId="0AD2DFA9"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1F9739B2"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6DB05AC" w14:textId="77777777" w:rsidR="00066C03" w:rsidRPr="0030725F" w:rsidRDefault="00066C03" w:rsidP="00A276A0">
            <w:pPr>
              <w:jc w:val="center"/>
            </w:pPr>
            <w:r w:rsidRPr="0030725F">
              <w:t>Denumirea obiectului achiziției</w:t>
            </w:r>
          </w:p>
        </w:tc>
        <w:tc>
          <w:tcPr>
            <w:tcW w:w="2251" w:type="dxa"/>
            <w:vAlign w:val="center"/>
          </w:tcPr>
          <w:p w14:paraId="2B7588ED"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5712C616"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0646199B"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4A50FA18"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04DCD38F"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078D2661"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4D05FA01"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7954DCFD"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47AED3F0"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19058C1C"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4E56365F"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26ACD012" w14:textId="28A483DF" w:rsidR="00066C03" w:rsidRPr="00544F73" w:rsidRDefault="00203DEB" w:rsidP="00A276A0">
            <w:pPr>
              <w:jc w:val="center"/>
              <w:rPr>
                <w:b w:val="0"/>
                <w:bCs w:val="0"/>
                <w:sz w:val="16"/>
                <w:szCs w:val="16"/>
              </w:rPr>
            </w:pPr>
            <w:r w:rsidRPr="00203DEB">
              <w:rPr>
                <w:sz w:val="16"/>
                <w:szCs w:val="16"/>
              </w:rPr>
              <w:t>Creion 3D</w:t>
            </w:r>
          </w:p>
        </w:tc>
        <w:tc>
          <w:tcPr>
            <w:tcW w:w="2251" w:type="dxa"/>
            <w:vAlign w:val="center"/>
          </w:tcPr>
          <w:p w14:paraId="4EB70214"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5DD7944D"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3261426A"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583D9A53"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C70BAA5" w14:textId="77777777" w:rsidR="00066C03" w:rsidRDefault="00066C03" w:rsidP="00066C03">
      <w:pPr>
        <w:spacing w:line="276" w:lineRule="auto"/>
        <w:jc w:val="both"/>
      </w:pPr>
    </w:p>
    <w:p w14:paraId="6BB52780"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759C53B2"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vAlign w:val="center"/>
          </w:tcPr>
          <w:p w14:paraId="1FB9585B" w14:textId="77777777" w:rsidR="00066C03" w:rsidRDefault="00066C03" w:rsidP="00A276A0">
            <w:pPr>
              <w:jc w:val="center"/>
              <w:rPr>
                <w:b w:val="0"/>
                <w:bCs w:val="0"/>
              </w:rPr>
            </w:pPr>
            <w:r w:rsidRPr="00853C0D">
              <w:t>Specificaţii tehnice / cerinte de performanță /</w:t>
            </w:r>
            <w:r>
              <w:t xml:space="preserve"> </w:t>
            </w:r>
            <w:r w:rsidRPr="00853C0D">
              <w:t>funcționale minime</w:t>
            </w:r>
          </w:p>
          <w:p w14:paraId="247F6278" w14:textId="77777777" w:rsidR="00066C03" w:rsidRPr="0030725F" w:rsidRDefault="00066C03" w:rsidP="00A276A0">
            <w:pPr>
              <w:jc w:val="center"/>
              <w:rPr>
                <w:b w:val="0"/>
                <w:bCs w:val="0"/>
              </w:rPr>
            </w:pPr>
            <w:r>
              <w:t>Conform caietului de sarcini</w:t>
            </w:r>
          </w:p>
        </w:tc>
        <w:tc>
          <w:tcPr>
            <w:tcW w:w="5387" w:type="dxa"/>
            <w:shd w:val="clear" w:color="auto" w:fill="E1FFF5"/>
            <w:vAlign w:val="center"/>
          </w:tcPr>
          <w:p w14:paraId="45F14D0A"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shd w:val="clear" w:color="auto" w:fill="E1FFF5"/>
            <w:vAlign w:val="center"/>
          </w:tcPr>
          <w:p w14:paraId="5525625B"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shd w:val="clear" w:color="auto" w:fill="E1FFF5"/>
            <w:vAlign w:val="center"/>
          </w:tcPr>
          <w:p w14:paraId="163B2237"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781907A9"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0943CAF4"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08CDACB7"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55679330"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018686D0"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20EE7C08"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203DEB" w14:paraId="2B0F59B6" w14:textId="77777777" w:rsidTr="007D121F">
        <w:trPr>
          <w:trHeight w:val="261"/>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7347D20B" w14:textId="00D54F0C" w:rsidR="00203DEB" w:rsidRPr="00544F73" w:rsidRDefault="00203DEB" w:rsidP="00203DEB">
            <w:pPr>
              <w:jc w:val="center"/>
              <w:rPr>
                <w:sz w:val="16"/>
                <w:szCs w:val="16"/>
              </w:rPr>
            </w:pPr>
            <w:r w:rsidRPr="00401DD1">
              <w:rPr>
                <w:b w:val="0"/>
                <w:sz w:val="16"/>
                <w:szCs w:val="16"/>
                <w:lang w:eastAsia="ro-RO"/>
              </w:rPr>
              <w:t>Material filament</w:t>
            </w:r>
          </w:p>
        </w:tc>
        <w:tc>
          <w:tcPr>
            <w:tcW w:w="5720" w:type="dxa"/>
            <w:vAlign w:val="center"/>
          </w:tcPr>
          <w:p w14:paraId="2551EAF5" w14:textId="25720D7D"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401DD1">
              <w:rPr>
                <w:sz w:val="16"/>
                <w:szCs w:val="16"/>
                <w:lang w:eastAsia="ro-RO"/>
              </w:rPr>
              <w:t>PLA</w:t>
            </w:r>
          </w:p>
        </w:tc>
        <w:tc>
          <w:tcPr>
            <w:tcW w:w="5387" w:type="dxa"/>
            <w:vAlign w:val="center"/>
          </w:tcPr>
          <w:p w14:paraId="52AF6F53"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2F4EB771"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9E0404A"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706B9E80" w14:textId="77777777" w:rsidTr="007D121F">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06F1544B" w14:textId="26E5D246" w:rsidR="00203DEB" w:rsidRPr="00544F73" w:rsidRDefault="00203DEB" w:rsidP="00203DEB">
            <w:pPr>
              <w:jc w:val="center"/>
              <w:rPr>
                <w:sz w:val="16"/>
                <w:szCs w:val="16"/>
              </w:rPr>
            </w:pPr>
            <w:r w:rsidRPr="00401DD1">
              <w:rPr>
                <w:b w:val="0"/>
                <w:sz w:val="16"/>
                <w:szCs w:val="16"/>
                <w:lang w:eastAsia="ro-RO"/>
              </w:rPr>
              <w:t>Diametru filament</w:t>
            </w:r>
          </w:p>
        </w:tc>
        <w:tc>
          <w:tcPr>
            <w:tcW w:w="5720" w:type="dxa"/>
            <w:vAlign w:val="center"/>
          </w:tcPr>
          <w:p w14:paraId="733B650F" w14:textId="6F1869DB"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401DD1">
              <w:rPr>
                <w:sz w:val="16"/>
                <w:szCs w:val="16"/>
                <w:lang w:eastAsia="ro-RO"/>
              </w:rPr>
              <w:t>1.75mm</w:t>
            </w:r>
          </w:p>
        </w:tc>
        <w:tc>
          <w:tcPr>
            <w:tcW w:w="5387" w:type="dxa"/>
            <w:vAlign w:val="center"/>
          </w:tcPr>
          <w:p w14:paraId="48A0E9E8"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603A540D"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38B770B5"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44A9002C" w14:textId="77777777" w:rsidTr="007D121F">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nil"/>
              <w:right w:val="single" w:sz="8" w:space="0" w:color="B8CCE4"/>
            </w:tcBorders>
            <w:shd w:val="clear" w:color="auto" w:fill="auto"/>
            <w:vAlign w:val="center"/>
          </w:tcPr>
          <w:p w14:paraId="6BAC9107" w14:textId="4D695C24" w:rsidR="00203DEB" w:rsidRPr="007C0C77" w:rsidRDefault="00203DEB" w:rsidP="00203DEB">
            <w:pPr>
              <w:jc w:val="center"/>
              <w:rPr>
                <w:sz w:val="16"/>
                <w:szCs w:val="16"/>
              </w:rPr>
            </w:pPr>
            <w:r w:rsidRPr="00401DD1">
              <w:rPr>
                <w:b w:val="0"/>
                <w:sz w:val="16"/>
                <w:szCs w:val="16"/>
                <w:lang w:eastAsia="ro-RO"/>
              </w:rPr>
              <w:t>Trepte de viteză</w:t>
            </w:r>
          </w:p>
        </w:tc>
        <w:tc>
          <w:tcPr>
            <w:tcW w:w="5720" w:type="dxa"/>
            <w:vAlign w:val="center"/>
          </w:tcPr>
          <w:p w14:paraId="5644B58C" w14:textId="5C84BF9B" w:rsidR="00203DEB" w:rsidRPr="007C0C77"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401DD1">
              <w:rPr>
                <w:sz w:val="16"/>
                <w:szCs w:val="16"/>
                <w:lang w:eastAsia="ro-RO"/>
              </w:rPr>
              <w:t>2</w:t>
            </w:r>
          </w:p>
        </w:tc>
        <w:tc>
          <w:tcPr>
            <w:tcW w:w="5387" w:type="dxa"/>
            <w:vAlign w:val="center"/>
          </w:tcPr>
          <w:p w14:paraId="24F5AD61"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00091CD6"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8A3F2DD"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03F0264D" w14:textId="77777777" w:rsidTr="007D121F">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nil"/>
              <w:right w:val="single" w:sz="8" w:space="0" w:color="B8CCE4"/>
            </w:tcBorders>
            <w:shd w:val="clear" w:color="auto" w:fill="auto"/>
            <w:vAlign w:val="center"/>
          </w:tcPr>
          <w:p w14:paraId="1173DACA" w14:textId="5E00A37F" w:rsidR="00203DEB" w:rsidRPr="007C0C77" w:rsidRDefault="00203DEB" w:rsidP="00203DEB">
            <w:pPr>
              <w:jc w:val="center"/>
              <w:rPr>
                <w:sz w:val="16"/>
                <w:szCs w:val="16"/>
              </w:rPr>
            </w:pPr>
            <w:r w:rsidRPr="00401DD1">
              <w:rPr>
                <w:b w:val="0"/>
                <w:sz w:val="16"/>
                <w:szCs w:val="16"/>
                <w:lang w:eastAsia="ro-RO"/>
              </w:rPr>
              <w:t>Alimentare</w:t>
            </w:r>
          </w:p>
        </w:tc>
        <w:tc>
          <w:tcPr>
            <w:tcW w:w="5720" w:type="dxa"/>
            <w:vAlign w:val="center"/>
          </w:tcPr>
          <w:p w14:paraId="249D3773" w14:textId="6BB7824F" w:rsidR="00203DEB" w:rsidRPr="007C0C77"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401DD1">
              <w:rPr>
                <w:sz w:val="16"/>
                <w:szCs w:val="16"/>
                <w:lang w:eastAsia="ro-RO"/>
              </w:rPr>
              <w:t>Conexiune USB</w:t>
            </w:r>
          </w:p>
        </w:tc>
        <w:tc>
          <w:tcPr>
            <w:tcW w:w="5387" w:type="dxa"/>
            <w:vAlign w:val="center"/>
          </w:tcPr>
          <w:p w14:paraId="3E64F5DE"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2391D3D"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242393F7"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011B1C1B" w14:textId="77777777" w:rsidTr="007D121F">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nil"/>
              <w:right w:val="single" w:sz="8" w:space="0" w:color="B8CCE4"/>
            </w:tcBorders>
            <w:shd w:val="clear" w:color="auto" w:fill="auto"/>
            <w:vAlign w:val="center"/>
          </w:tcPr>
          <w:p w14:paraId="2EFA1AF6" w14:textId="598D37D8" w:rsidR="00203DEB" w:rsidRPr="007C0C77" w:rsidRDefault="00203DEB" w:rsidP="00203DEB">
            <w:pPr>
              <w:jc w:val="center"/>
              <w:rPr>
                <w:sz w:val="16"/>
                <w:szCs w:val="16"/>
              </w:rPr>
            </w:pPr>
            <w:r w:rsidRPr="00401DD1">
              <w:rPr>
                <w:b w:val="0"/>
                <w:sz w:val="16"/>
                <w:szCs w:val="16"/>
                <w:lang w:eastAsia="ro-RO"/>
              </w:rPr>
              <w:t>Securitate</w:t>
            </w:r>
          </w:p>
        </w:tc>
        <w:tc>
          <w:tcPr>
            <w:tcW w:w="5720" w:type="dxa"/>
            <w:vAlign w:val="center"/>
          </w:tcPr>
          <w:p w14:paraId="4BE911AE" w14:textId="7A0F0B34" w:rsidR="00203DEB" w:rsidRPr="007C0C77"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401DD1">
              <w:rPr>
                <w:sz w:val="16"/>
                <w:szCs w:val="16"/>
                <w:lang w:eastAsia="ro-RO"/>
              </w:rPr>
              <w:t>Oprire automată după un anumit timp de inactivitate</w:t>
            </w:r>
          </w:p>
        </w:tc>
        <w:tc>
          <w:tcPr>
            <w:tcW w:w="5387" w:type="dxa"/>
            <w:vAlign w:val="center"/>
          </w:tcPr>
          <w:p w14:paraId="47581089"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187F26D2"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610111F7"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r w:rsidR="00203DEB" w14:paraId="704E933F" w14:textId="77777777" w:rsidTr="007D121F">
        <w:trPr>
          <w:trHeight w:val="268"/>
        </w:trPr>
        <w:tc>
          <w:tcPr>
            <w:cnfStyle w:val="001000000000" w:firstRow="0" w:lastRow="0" w:firstColumn="1" w:lastColumn="0" w:oddVBand="0" w:evenVBand="0" w:oddHBand="0" w:evenHBand="0" w:firstRowFirstColumn="0" w:firstRowLastColumn="0" w:lastRowFirstColumn="0" w:lastRowLastColumn="0"/>
            <w:tcW w:w="1788" w:type="dxa"/>
            <w:tcBorders>
              <w:top w:val="nil"/>
              <w:left w:val="single" w:sz="8" w:space="0" w:color="B8CCE4"/>
              <w:bottom w:val="single" w:sz="8" w:space="0" w:color="B8CCE4"/>
              <w:right w:val="single" w:sz="8" w:space="0" w:color="B8CCE4"/>
            </w:tcBorders>
            <w:shd w:val="clear" w:color="auto" w:fill="auto"/>
            <w:vAlign w:val="center"/>
          </w:tcPr>
          <w:p w14:paraId="29909840" w14:textId="19A44B36" w:rsidR="00203DEB" w:rsidRPr="007C0C77" w:rsidRDefault="00203DEB" w:rsidP="00203DEB">
            <w:pPr>
              <w:jc w:val="center"/>
              <w:rPr>
                <w:sz w:val="16"/>
                <w:szCs w:val="16"/>
              </w:rPr>
            </w:pPr>
            <w:r w:rsidRPr="00401DD1">
              <w:rPr>
                <w:b w:val="0"/>
                <w:sz w:val="16"/>
                <w:szCs w:val="16"/>
                <w:lang w:eastAsia="ro-RO"/>
              </w:rPr>
              <w:t>Consumabile</w:t>
            </w:r>
          </w:p>
        </w:tc>
        <w:tc>
          <w:tcPr>
            <w:tcW w:w="5720" w:type="dxa"/>
            <w:vAlign w:val="center"/>
          </w:tcPr>
          <w:p w14:paraId="2B2DA738" w14:textId="2E2DC97F" w:rsidR="00203DEB" w:rsidRPr="007C0C77"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401DD1">
              <w:rPr>
                <w:sz w:val="16"/>
                <w:szCs w:val="16"/>
                <w:lang w:eastAsia="ro-RO"/>
              </w:rPr>
              <w:t>Creionul 3D va fi livrat împreună cu un pachet de minim 5 filamente (consumabile)</w:t>
            </w:r>
          </w:p>
        </w:tc>
        <w:tc>
          <w:tcPr>
            <w:tcW w:w="5387" w:type="dxa"/>
            <w:vAlign w:val="center"/>
          </w:tcPr>
          <w:p w14:paraId="1174CC43"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48CCF3AA"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9ACABFA"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2278713A" w14:textId="77777777" w:rsidR="00066C03" w:rsidRDefault="00066C03" w:rsidP="00066C03">
      <w:pPr>
        <w:spacing w:line="276" w:lineRule="auto"/>
        <w:ind w:left="720"/>
        <w:jc w:val="both"/>
      </w:pPr>
    </w:p>
    <w:p w14:paraId="4BF988C3" w14:textId="77777777" w:rsidR="00706F7C" w:rsidRPr="00706F7C" w:rsidRDefault="00706F7C" w:rsidP="00706F7C">
      <w:pPr>
        <w:rPr>
          <w:rFonts w:eastAsia="Times New Roman"/>
          <w:sz w:val="16"/>
          <w:szCs w:val="16"/>
          <w:lang w:val="ro-RO"/>
        </w:rPr>
      </w:pPr>
    </w:p>
    <w:p w14:paraId="471A5AAD" w14:textId="77777777" w:rsidR="00706F7C" w:rsidRPr="00706F7C" w:rsidRDefault="00706F7C" w:rsidP="00706F7C">
      <w:pPr>
        <w:rPr>
          <w:rFonts w:eastAsia="Times New Roman"/>
          <w:sz w:val="16"/>
          <w:szCs w:val="16"/>
          <w:lang w:val="ro-RO"/>
        </w:rPr>
      </w:pPr>
    </w:p>
    <w:p w14:paraId="74B0B543" w14:textId="69C2161E" w:rsidR="00706F7C" w:rsidRPr="00611AC8" w:rsidRDefault="00203DEB" w:rsidP="00706F7C">
      <w:pPr>
        <w:rPr>
          <w:rFonts w:eastAsia="Times New Roman"/>
          <w:b/>
          <w:bCs/>
          <w:color w:val="FF0000"/>
          <w:sz w:val="16"/>
          <w:szCs w:val="16"/>
        </w:rPr>
      </w:pPr>
      <w:r w:rsidRPr="00203DEB">
        <w:rPr>
          <w:rFonts w:eastAsia="Times New Roman"/>
          <w:b/>
          <w:bCs/>
          <w:color w:val="FF0000"/>
          <w:sz w:val="16"/>
          <w:szCs w:val="16"/>
          <w:lang w:val="ro-RO"/>
        </w:rPr>
        <w:t>(dacă este cazul)</w:t>
      </w:r>
      <w:r w:rsidR="00611AC8">
        <w:rPr>
          <w:rFonts w:eastAsia="Times New Roman"/>
          <w:b/>
          <w:bCs/>
          <w:color w:val="FF0000"/>
          <w:sz w:val="16"/>
          <w:szCs w:val="16"/>
          <w:lang w:val="ro-RO"/>
        </w:rPr>
        <w:t xml:space="preserve">: </w:t>
      </w:r>
      <w:r w:rsidR="009C147E">
        <w:t>#VALOARE!</w:t>
      </w:r>
    </w:p>
    <w:p w14:paraId="7BB1F861" w14:textId="77777777" w:rsidR="00706F7C" w:rsidRPr="00706F7C" w:rsidRDefault="00706F7C" w:rsidP="00706F7C">
      <w:pPr>
        <w:rPr>
          <w:rFonts w:eastAsia="Times New Roman"/>
          <w:sz w:val="16"/>
          <w:szCs w:val="16"/>
          <w:lang w:val="ro-RO"/>
        </w:rPr>
      </w:pPr>
    </w:p>
    <w:p w14:paraId="0686C633" w14:textId="714AF296" w:rsidR="00066C03" w:rsidRDefault="00203DEB" w:rsidP="00066C03">
      <w:pPr>
        <w:shd w:val="clear" w:color="auto" w:fill="66FFCC"/>
        <w:jc w:val="center"/>
        <w:rPr>
          <w:b/>
          <w:bCs/>
          <w:color w:val="0070C0"/>
          <w:sz w:val="20"/>
          <w:szCs w:val="20"/>
        </w:rPr>
      </w:pPr>
      <w:r w:rsidRPr="00203DEB">
        <w:rPr>
          <w:b/>
          <w:bCs/>
          <w:sz w:val="24"/>
          <w:szCs w:val="24"/>
        </w:rPr>
        <w:t>TOTEM IMPRIMANTĂ</w:t>
      </w:r>
    </w:p>
    <w:p w14:paraId="7B6E39F0" w14:textId="77777777" w:rsidR="00066C03" w:rsidRDefault="00066C03" w:rsidP="00066C03">
      <w:pPr>
        <w:spacing w:line="276" w:lineRule="auto"/>
        <w:ind w:left="720"/>
        <w:jc w:val="both"/>
      </w:pPr>
    </w:p>
    <w:p w14:paraId="4EB19ADB"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6886"/>
        <w:gridCol w:w="2251"/>
        <w:gridCol w:w="1555"/>
        <w:gridCol w:w="5065"/>
        <w:gridCol w:w="6351"/>
      </w:tblGrid>
      <w:tr w:rsidR="00066C03" w:rsidRPr="0030725F" w14:paraId="3EA0BCDA" w14:textId="77777777" w:rsidTr="00066C0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0E8EA857" w14:textId="77777777" w:rsidR="00066C03" w:rsidRPr="0030725F" w:rsidRDefault="00066C03" w:rsidP="00A276A0">
            <w:pPr>
              <w:jc w:val="center"/>
            </w:pPr>
            <w:r w:rsidRPr="0030725F">
              <w:t>Denumirea obiectului achiziției</w:t>
            </w:r>
          </w:p>
        </w:tc>
        <w:tc>
          <w:tcPr>
            <w:tcW w:w="2251" w:type="dxa"/>
            <w:vAlign w:val="center"/>
          </w:tcPr>
          <w:p w14:paraId="11DCD0D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U/M</w:t>
            </w:r>
          </w:p>
        </w:tc>
        <w:tc>
          <w:tcPr>
            <w:tcW w:w="1555" w:type="dxa"/>
            <w:vAlign w:val="center"/>
          </w:tcPr>
          <w:p w14:paraId="5F44D3FF"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30725F">
              <w:t>Cantitatea:</w:t>
            </w:r>
          </w:p>
        </w:tc>
        <w:tc>
          <w:tcPr>
            <w:tcW w:w="5065" w:type="dxa"/>
            <w:shd w:val="clear" w:color="auto" w:fill="E1FFF5"/>
            <w:vAlign w:val="center"/>
          </w:tcPr>
          <w:p w14:paraId="6E85BC32"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Informatii referitoare la producator</w:t>
            </w:r>
          </w:p>
        </w:tc>
        <w:tc>
          <w:tcPr>
            <w:tcW w:w="6351" w:type="dxa"/>
            <w:shd w:val="clear" w:color="auto" w:fill="E1FFF5"/>
            <w:vAlign w:val="center"/>
          </w:tcPr>
          <w:p w14:paraId="1B91ACD9"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 xml:space="preserve">Informatii referitoare la </w:t>
            </w:r>
            <w:r>
              <w:t>model</w:t>
            </w:r>
          </w:p>
        </w:tc>
      </w:tr>
      <w:tr w:rsidR="00066C03" w:rsidRPr="0030725F" w14:paraId="4C4D6591" w14:textId="77777777" w:rsidTr="00066C03">
        <w:trPr>
          <w:trHeight w:val="219"/>
        </w:trPr>
        <w:tc>
          <w:tcPr>
            <w:cnfStyle w:val="001000000000" w:firstRow="0" w:lastRow="0" w:firstColumn="1" w:lastColumn="0" w:oddVBand="0" w:evenVBand="0" w:oddHBand="0" w:evenHBand="0" w:firstRowFirstColumn="0" w:firstRowLastColumn="0" w:lastRowFirstColumn="0" w:lastRowLastColumn="0"/>
            <w:tcW w:w="6886" w:type="dxa"/>
            <w:shd w:val="clear" w:color="auto" w:fill="95B3D7" w:themeFill="accent1" w:themeFillTint="99"/>
            <w:vAlign w:val="center"/>
          </w:tcPr>
          <w:p w14:paraId="3779BDA1"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1</w:t>
            </w:r>
          </w:p>
        </w:tc>
        <w:tc>
          <w:tcPr>
            <w:tcW w:w="2251" w:type="dxa"/>
            <w:shd w:val="clear" w:color="auto" w:fill="95B3D7" w:themeFill="accent1" w:themeFillTint="99"/>
            <w:vAlign w:val="center"/>
          </w:tcPr>
          <w:p w14:paraId="546C9970"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2</w:t>
            </w:r>
          </w:p>
        </w:tc>
        <w:tc>
          <w:tcPr>
            <w:tcW w:w="1555" w:type="dxa"/>
            <w:shd w:val="clear" w:color="auto" w:fill="95B3D7" w:themeFill="accent1" w:themeFillTint="99"/>
            <w:vAlign w:val="center"/>
          </w:tcPr>
          <w:p w14:paraId="6547304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3</w:t>
            </w:r>
          </w:p>
        </w:tc>
        <w:tc>
          <w:tcPr>
            <w:tcW w:w="5065" w:type="dxa"/>
            <w:shd w:val="clear" w:color="auto" w:fill="95B3D7" w:themeFill="accent1" w:themeFillTint="99"/>
            <w:vAlign w:val="center"/>
          </w:tcPr>
          <w:p w14:paraId="7713344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Ofertantul introduce denumirea producatorului</w:t>
            </w:r>
          </w:p>
        </w:tc>
        <w:tc>
          <w:tcPr>
            <w:tcW w:w="6351" w:type="dxa"/>
            <w:shd w:val="clear" w:color="auto" w:fill="95B3D7" w:themeFill="accent1" w:themeFillTint="99"/>
            <w:vAlign w:val="center"/>
          </w:tcPr>
          <w:p w14:paraId="36C8B17A"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denumirea </w:t>
            </w:r>
            <w:r>
              <w:rPr>
                <w:sz w:val="16"/>
                <w:szCs w:val="16"/>
              </w:rPr>
              <w:t>modelului</w:t>
            </w:r>
          </w:p>
        </w:tc>
      </w:tr>
      <w:tr w:rsidR="00066C03" w:rsidRPr="00544F73" w14:paraId="6F1397C6" w14:textId="77777777" w:rsidTr="00066C03">
        <w:trPr>
          <w:trHeight w:val="284"/>
        </w:trPr>
        <w:tc>
          <w:tcPr>
            <w:cnfStyle w:val="001000000000" w:firstRow="0" w:lastRow="0" w:firstColumn="1" w:lastColumn="0" w:oddVBand="0" w:evenVBand="0" w:oddHBand="0" w:evenHBand="0" w:firstRowFirstColumn="0" w:firstRowLastColumn="0" w:lastRowFirstColumn="0" w:lastRowLastColumn="0"/>
            <w:tcW w:w="6886" w:type="dxa"/>
            <w:vAlign w:val="center"/>
          </w:tcPr>
          <w:p w14:paraId="503E5A1F" w14:textId="4722CB02" w:rsidR="00066C03" w:rsidRPr="00544F73" w:rsidRDefault="00203DEB" w:rsidP="00A276A0">
            <w:pPr>
              <w:jc w:val="center"/>
              <w:rPr>
                <w:b w:val="0"/>
                <w:bCs w:val="0"/>
                <w:sz w:val="16"/>
                <w:szCs w:val="16"/>
              </w:rPr>
            </w:pPr>
            <w:r>
              <w:rPr>
                <w:sz w:val="16"/>
                <w:szCs w:val="16"/>
              </w:rPr>
              <w:t>totem</w:t>
            </w:r>
          </w:p>
        </w:tc>
        <w:tc>
          <w:tcPr>
            <w:tcW w:w="2251" w:type="dxa"/>
            <w:vAlign w:val="center"/>
          </w:tcPr>
          <w:p w14:paraId="03142710"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Buc</w:t>
            </w:r>
          </w:p>
        </w:tc>
        <w:tc>
          <w:tcPr>
            <w:tcW w:w="1555" w:type="dxa"/>
            <w:vAlign w:val="center"/>
          </w:tcPr>
          <w:p w14:paraId="372B5573"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065" w:type="dxa"/>
            <w:vAlign w:val="center"/>
          </w:tcPr>
          <w:p w14:paraId="1479DEF2"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51" w:type="dxa"/>
            <w:vAlign w:val="center"/>
          </w:tcPr>
          <w:p w14:paraId="226A9CF1" w14:textId="77777777" w:rsidR="00066C03" w:rsidRPr="00544F73"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5DB2790B" w14:textId="77777777" w:rsidR="00066C03" w:rsidRDefault="00066C03" w:rsidP="00066C03">
      <w:pPr>
        <w:spacing w:line="276" w:lineRule="auto"/>
        <w:jc w:val="both"/>
      </w:pPr>
    </w:p>
    <w:p w14:paraId="22DA8D6A" w14:textId="77777777" w:rsidR="00066C03" w:rsidRDefault="00066C03" w:rsidP="00066C03">
      <w:pPr>
        <w:spacing w:line="276" w:lineRule="auto"/>
        <w:jc w:val="both"/>
      </w:pPr>
    </w:p>
    <w:tbl>
      <w:tblPr>
        <w:tblStyle w:val="Tabelgril1Luminos-Accentuare1"/>
        <w:tblW w:w="22108" w:type="dxa"/>
        <w:tblLook w:val="04A0" w:firstRow="1" w:lastRow="0" w:firstColumn="1" w:lastColumn="0" w:noHBand="0" w:noVBand="1"/>
      </w:tblPr>
      <w:tblGrid>
        <w:gridCol w:w="1788"/>
        <w:gridCol w:w="5720"/>
        <w:gridCol w:w="5387"/>
        <w:gridCol w:w="2835"/>
        <w:gridCol w:w="6378"/>
      </w:tblGrid>
      <w:tr w:rsidR="00066C03" w14:paraId="7FDA83CD" w14:textId="77777777" w:rsidTr="00066C03">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508" w:type="dxa"/>
            <w:gridSpan w:val="2"/>
            <w:tcBorders>
              <w:bottom w:val="none" w:sz="0" w:space="0" w:color="auto"/>
            </w:tcBorders>
            <w:vAlign w:val="center"/>
          </w:tcPr>
          <w:p w14:paraId="356FDCFF" w14:textId="77777777" w:rsidR="00066C03" w:rsidRDefault="00066C03" w:rsidP="00A276A0">
            <w:pPr>
              <w:jc w:val="center"/>
              <w:rPr>
                <w:b w:val="0"/>
                <w:bCs w:val="0"/>
              </w:rPr>
            </w:pPr>
            <w:r w:rsidRPr="00853C0D">
              <w:t>Specificaţii tehnice / cerinte de performanță /</w:t>
            </w:r>
            <w:r>
              <w:t xml:space="preserve"> </w:t>
            </w:r>
            <w:r w:rsidRPr="00853C0D">
              <w:t>funcționale minime</w:t>
            </w:r>
          </w:p>
          <w:p w14:paraId="1F7DF309" w14:textId="77777777" w:rsidR="00066C03" w:rsidRPr="0030725F" w:rsidRDefault="00066C03" w:rsidP="00A276A0">
            <w:pPr>
              <w:jc w:val="center"/>
              <w:rPr>
                <w:b w:val="0"/>
                <w:bCs w:val="0"/>
              </w:rPr>
            </w:pPr>
            <w:r>
              <w:t>Conform caietului de sarcini</w:t>
            </w:r>
          </w:p>
        </w:tc>
        <w:tc>
          <w:tcPr>
            <w:tcW w:w="5387" w:type="dxa"/>
            <w:tcBorders>
              <w:bottom w:val="none" w:sz="0" w:space="0" w:color="auto"/>
            </w:tcBorders>
            <w:shd w:val="clear" w:color="auto" w:fill="E1FFF5"/>
            <w:vAlign w:val="center"/>
          </w:tcPr>
          <w:p w14:paraId="3DE1764A" w14:textId="77777777" w:rsidR="00066C03" w:rsidRPr="0030725F" w:rsidRDefault="00066C03" w:rsidP="00A276A0">
            <w:pPr>
              <w:jc w:val="center"/>
              <w:cnfStyle w:val="100000000000" w:firstRow="1" w:lastRow="0" w:firstColumn="0" w:lastColumn="0" w:oddVBand="0" w:evenVBand="0" w:oddHBand="0" w:evenHBand="0" w:firstRowFirstColumn="0" w:firstRowLastColumn="0" w:lastRowFirstColumn="0" w:lastRowLastColumn="0"/>
            </w:pPr>
            <w:r w:rsidRPr="00817530">
              <w:t>Specificaţii tehnice / cerinte functionale propuse</w:t>
            </w:r>
          </w:p>
        </w:tc>
        <w:tc>
          <w:tcPr>
            <w:tcW w:w="2835" w:type="dxa"/>
            <w:tcBorders>
              <w:bottom w:val="none" w:sz="0" w:space="0" w:color="auto"/>
            </w:tcBorders>
            <w:shd w:val="clear" w:color="auto" w:fill="E1FFF5"/>
            <w:vAlign w:val="center"/>
          </w:tcPr>
          <w:p w14:paraId="0D83BC71"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 xml:space="preserve">Observații </w:t>
            </w:r>
          </w:p>
        </w:tc>
        <w:tc>
          <w:tcPr>
            <w:tcW w:w="6378" w:type="dxa"/>
            <w:tcBorders>
              <w:bottom w:val="none" w:sz="0" w:space="0" w:color="auto"/>
            </w:tcBorders>
            <w:shd w:val="clear" w:color="auto" w:fill="E1FFF5"/>
            <w:vAlign w:val="center"/>
          </w:tcPr>
          <w:p w14:paraId="11E10070" w14:textId="77777777" w:rsidR="00066C03" w:rsidRPr="00817530" w:rsidRDefault="00066C03" w:rsidP="00A276A0">
            <w:pPr>
              <w:jc w:val="center"/>
              <w:cnfStyle w:val="100000000000" w:firstRow="1" w:lastRow="0" w:firstColumn="0" w:lastColumn="0" w:oddVBand="0" w:evenVBand="0" w:oddHBand="0" w:evenHBand="0" w:firstRowFirstColumn="0" w:firstRowLastColumn="0" w:lastRowFirstColumn="0" w:lastRowLastColumn="0"/>
            </w:pPr>
            <w:r>
              <w:t>Referință în ofertă</w:t>
            </w:r>
          </w:p>
        </w:tc>
      </w:tr>
      <w:tr w:rsidR="00066C03" w14:paraId="22B49233" w14:textId="77777777" w:rsidTr="00066C03">
        <w:trPr>
          <w:trHeight w:val="202"/>
        </w:trPr>
        <w:tc>
          <w:tcPr>
            <w:cnfStyle w:val="001000000000" w:firstRow="0" w:lastRow="0" w:firstColumn="1" w:lastColumn="0" w:oddVBand="0" w:evenVBand="0" w:oddHBand="0" w:evenHBand="0" w:firstRowFirstColumn="0" w:firstRowLastColumn="0" w:lastRowFirstColumn="0" w:lastRowLastColumn="0"/>
            <w:tcW w:w="1788" w:type="dxa"/>
            <w:shd w:val="clear" w:color="auto" w:fill="95B3D7" w:themeFill="accent1" w:themeFillTint="99"/>
            <w:vAlign w:val="center"/>
          </w:tcPr>
          <w:p w14:paraId="7CFF5BBC" w14:textId="77777777" w:rsidR="00066C03" w:rsidRPr="0030725F" w:rsidRDefault="00066C03" w:rsidP="00A276A0">
            <w:pPr>
              <w:jc w:val="center"/>
              <w:rPr>
                <w:b w:val="0"/>
                <w:bCs w:val="0"/>
                <w:color w:val="FFFFFF" w:themeColor="background1"/>
                <w:sz w:val="12"/>
                <w:szCs w:val="12"/>
              </w:rPr>
            </w:pPr>
            <w:r w:rsidRPr="0030725F">
              <w:rPr>
                <w:color w:val="FFFFFF" w:themeColor="background1"/>
                <w:sz w:val="12"/>
                <w:szCs w:val="12"/>
              </w:rPr>
              <w:t>4</w:t>
            </w:r>
          </w:p>
        </w:tc>
        <w:tc>
          <w:tcPr>
            <w:tcW w:w="5720" w:type="dxa"/>
            <w:shd w:val="clear" w:color="auto" w:fill="95B3D7" w:themeFill="accent1" w:themeFillTint="99"/>
            <w:vAlign w:val="center"/>
          </w:tcPr>
          <w:p w14:paraId="6B6F3CB2"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30725F">
              <w:rPr>
                <w:b/>
                <w:bCs/>
                <w:color w:val="FFFFFF" w:themeColor="background1"/>
                <w:sz w:val="12"/>
                <w:szCs w:val="12"/>
              </w:rPr>
              <w:t>5</w:t>
            </w:r>
          </w:p>
        </w:tc>
        <w:tc>
          <w:tcPr>
            <w:tcW w:w="5387" w:type="dxa"/>
            <w:shd w:val="clear" w:color="auto" w:fill="95B3D7" w:themeFill="accent1" w:themeFillTint="99"/>
            <w:vAlign w:val="center"/>
          </w:tcPr>
          <w:p w14:paraId="25786D2E" w14:textId="77777777" w:rsidR="00066C03" w:rsidRPr="0030725F" w:rsidRDefault="00066C03" w:rsidP="00A276A0">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12"/>
                <w:szCs w:val="12"/>
              </w:rPr>
            </w:pPr>
            <w:r w:rsidRPr="00817530">
              <w:rPr>
                <w:sz w:val="16"/>
                <w:szCs w:val="16"/>
              </w:rPr>
              <w:t xml:space="preserve">Ofertantul introduce </w:t>
            </w:r>
            <w:r>
              <w:rPr>
                <w:sz w:val="16"/>
                <w:szCs w:val="16"/>
              </w:rPr>
              <w:t>descrierea produsului ofertat</w:t>
            </w:r>
          </w:p>
        </w:tc>
        <w:tc>
          <w:tcPr>
            <w:tcW w:w="2835" w:type="dxa"/>
            <w:shd w:val="clear" w:color="auto" w:fill="95B3D7" w:themeFill="accent1" w:themeFillTint="99"/>
          </w:tcPr>
          <w:p w14:paraId="18014293"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Dacă este cazul</w:t>
            </w:r>
          </w:p>
        </w:tc>
        <w:tc>
          <w:tcPr>
            <w:tcW w:w="6378" w:type="dxa"/>
            <w:shd w:val="clear" w:color="auto" w:fill="95B3D7" w:themeFill="accent1" w:themeFillTint="99"/>
          </w:tcPr>
          <w:p w14:paraId="0363B21C" w14:textId="77777777" w:rsidR="00066C03" w:rsidRPr="00817530" w:rsidRDefault="00066C03" w:rsidP="00A276A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w:t>
            </w:r>
            <w:r w:rsidRPr="00817530">
              <w:rPr>
                <w:sz w:val="16"/>
                <w:szCs w:val="16"/>
              </w:rPr>
              <w:t xml:space="preserve">ntroduceti pagina </w:t>
            </w:r>
            <w:r>
              <w:rPr>
                <w:sz w:val="16"/>
                <w:szCs w:val="16"/>
              </w:rPr>
              <w:t xml:space="preserve">și documentul </w:t>
            </w:r>
            <w:r w:rsidRPr="00817530">
              <w:rPr>
                <w:sz w:val="16"/>
                <w:szCs w:val="16"/>
              </w:rPr>
              <w:t>din oferta unde se regasesc</w:t>
            </w:r>
            <w:r>
              <w:rPr>
                <w:sz w:val="16"/>
                <w:szCs w:val="16"/>
              </w:rPr>
              <w:t xml:space="preserve"> detaliile</w:t>
            </w:r>
          </w:p>
        </w:tc>
      </w:tr>
      <w:tr w:rsidR="00203DEB" w14:paraId="62B8487D" w14:textId="77777777" w:rsidTr="00066C03">
        <w:trPr>
          <w:trHeight w:val="261"/>
        </w:trPr>
        <w:tc>
          <w:tcPr>
            <w:cnfStyle w:val="001000000000" w:firstRow="0" w:lastRow="0" w:firstColumn="1" w:lastColumn="0" w:oddVBand="0" w:evenVBand="0" w:oddHBand="0" w:evenHBand="0" w:firstRowFirstColumn="0" w:firstRowLastColumn="0" w:lastRowFirstColumn="0" w:lastRowLastColumn="0"/>
            <w:tcW w:w="1788" w:type="dxa"/>
            <w:shd w:val="clear" w:color="auto" w:fill="auto"/>
            <w:vAlign w:val="center"/>
          </w:tcPr>
          <w:p w14:paraId="04596095" w14:textId="7716FEC5" w:rsidR="00203DEB" w:rsidRPr="00544F73" w:rsidRDefault="00203DEB" w:rsidP="00203DEB">
            <w:pPr>
              <w:jc w:val="center"/>
              <w:rPr>
                <w:sz w:val="16"/>
                <w:szCs w:val="16"/>
              </w:rPr>
            </w:pPr>
            <w:r w:rsidRPr="00756616">
              <w:rPr>
                <w:b w:val="0"/>
                <w:sz w:val="16"/>
                <w:szCs w:val="16"/>
                <w:lang w:eastAsia="ro-RO"/>
              </w:rPr>
              <w:t xml:space="preserve">Descriere conform </w:t>
            </w:r>
            <w:r w:rsidRPr="00756616">
              <w:rPr>
                <w:b w:val="0"/>
                <w:sz w:val="16"/>
                <w:szCs w:val="16"/>
                <w:lang w:eastAsia="ro-RO"/>
              </w:rPr>
              <w:br/>
              <w:t>cererii de finanțare aprobate</w:t>
            </w:r>
          </w:p>
        </w:tc>
        <w:tc>
          <w:tcPr>
            <w:tcW w:w="5720" w:type="dxa"/>
            <w:vAlign w:val="center"/>
          </w:tcPr>
          <w:p w14:paraId="73DAF47D" w14:textId="4272FE68" w:rsidR="00203DEB" w:rsidRPr="00544F73" w:rsidRDefault="00203DEB" w:rsidP="00203DEB">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6616">
              <w:rPr>
                <w:bCs/>
                <w:sz w:val="16"/>
                <w:szCs w:val="16"/>
                <w:lang w:eastAsia="ro-RO"/>
              </w:rPr>
              <w:t>Mobilier integrat pentru imprimanta 3D, realizat din PAL sau MDF de minim 15 mm cu dimensiuni de minim 450 mm x 450 mm x h 650 mm. Baza mobilierului integrat va dispune de spatiu alocat pentru echipare electrica la baza format din minim 6 prize. Mobilierul va integra o capacitate de stocare materiale consumabile pentru imprimanta 3D, avand minim o latură deschisă pentru acces. Materialele din care este realizat vor oferi un grad mare de reciclare fara impact asupra mediului inconjurator si va respecta un design prin care protejeaza sanatatatea si securitatea consumatorului.</w:t>
            </w:r>
          </w:p>
        </w:tc>
        <w:tc>
          <w:tcPr>
            <w:tcW w:w="5387" w:type="dxa"/>
            <w:vAlign w:val="center"/>
          </w:tcPr>
          <w:p w14:paraId="31E260BD"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2835" w:type="dxa"/>
            <w:vAlign w:val="center"/>
          </w:tcPr>
          <w:p w14:paraId="54A5F9EB"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c>
          <w:tcPr>
            <w:tcW w:w="6378" w:type="dxa"/>
            <w:vAlign w:val="center"/>
          </w:tcPr>
          <w:p w14:paraId="7E717C3E" w14:textId="77777777" w:rsidR="00203DEB" w:rsidRPr="00817530" w:rsidRDefault="00203DEB" w:rsidP="00203DEB">
            <w:pPr>
              <w:jc w:val="center"/>
              <w:cnfStyle w:val="000000000000" w:firstRow="0" w:lastRow="0" w:firstColumn="0" w:lastColumn="0" w:oddVBand="0" w:evenVBand="0" w:oddHBand="0" w:evenHBand="0" w:firstRowFirstColumn="0" w:firstRowLastColumn="0" w:lastRowFirstColumn="0" w:lastRowLastColumn="0"/>
              <w:rPr>
                <w:b/>
                <w:bCs/>
                <w:sz w:val="16"/>
                <w:szCs w:val="16"/>
              </w:rPr>
            </w:pPr>
          </w:p>
        </w:tc>
      </w:tr>
    </w:tbl>
    <w:p w14:paraId="15ACD959" w14:textId="77777777" w:rsidR="00706F7C" w:rsidRPr="00706F7C" w:rsidRDefault="00706F7C" w:rsidP="00706F7C">
      <w:pPr>
        <w:rPr>
          <w:rFonts w:eastAsia="Times New Roman"/>
          <w:sz w:val="16"/>
          <w:szCs w:val="16"/>
          <w:lang w:val="ro-RO"/>
        </w:rPr>
      </w:pPr>
    </w:p>
    <w:p w14:paraId="77C178FF" w14:textId="7F8754C1" w:rsidR="00706F7C" w:rsidRDefault="00203DEB" w:rsidP="00203DEB">
      <w:pPr>
        <w:rPr>
          <w:rFonts w:eastAsia="Times New Roman"/>
          <w:sz w:val="16"/>
          <w:szCs w:val="16"/>
          <w:lang w:val="ro-RO"/>
        </w:rPr>
      </w:pPr>
      <w:r>
        <w:rPr>
          <w:rFonts w:eastAsia="Times New Roman"/>
          <w:b/>
          <w:bCs/>
          <w:color w:val="FF0000"/>
          <w:lang w:val="ro-RO"/>
        </w:rPr>
        <w:t>O</w:t>
      </w:r>
      <w:r w:rsidR="00066C03">
        <w:rPr>
          <w:rFonts w:eastAsia="Times New Roman"/>
          <w:b/>
          <w:bCs/>
          <w:color w:val="FF0000"/>
          <w:lang w:val="ro-RO"/>
        </w:rPr>
        <w:t>fertanții vor adăuga, sau vor șterge tabele, după caz.</w:t>
      </w:r>
    </w:p>
    <w:p w14:paraId="0F1002CD" w14:textId="77777777" w:rsidR="00706F7C" w:rsidRDefault="00706F7C" w:rsidP="00706F7C">
      <w:pPr>
        <w:tabs>
          <w:tab w:val="left" w:pos="4418"/>
        </w:tabs>
        <w:rPr>
          <w:rFonts w:eastAsia="Times New Roman"/>
          <w:sz w:val="16"/>
          <w:szCs w:val="16"/>
          <w:lang w:val="ro-RO"/>
        </w:rPr>
        <w:sectPr w:rsidR="00706F7C" w:rsidSect="003D49DE">
          <w:pgSz w:w="23927" w:h="16500"/>
          <w:pgMar w:top="1440" w:right="821" w:bottom="1440" w:left="993" w:header="720" w:footer="720" w:gutter="0"/>
          <w:cols w:space="720"/>
          <w:docGrid w:linePitch="299"/>
        </w:sect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lastRenderedPageBreak/>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1853310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 xml:space="preserve">Cu titlu de informare, lista nefiind exthaustivă produsele selectate, care raspund cel mai bine cerintelor autorității contractante vor fi analizate din perspectiva specificațiilor: </w:t>
      </w:r>
    </w:p>
    <w:p w14:paraId="4A8DA0AE"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Perioada de garanție suplimentară</w:t>
      </w:r>
    </w:p>
    <w:p w14:paraId="365A0EB3"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 xml:space="preserve">Optionale/accesorii suplimentare ofertate cu titlu gratuit </w:t>
      </w:r>
    </w:p>
    <w:p w14:paraId="37F2BA8D"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Consumul de energie / certificări</w:t>
      </w:r>
    </w:p>
    <w:p w14:paraId="75EB7EAC" w14:textId="77777777" w:rsidR="009D2E0F" w:rsidRP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Specificații tehnice: diagonală, memorie RAM, capacitate stocare, rezoluție</w:t>
      </w:r>
    </w:p>
    <w:p w14:paraId="7514AF09" w14:textId="66678950" w:rsidR="009D2E0F" w:rsidRDefault="009D2E0F" w:rsidP="009D2E0F">
      <w:pPr>
        <w:spacing w:line="360" w:lineRule="auto"/>
        <w:jc w:val="both"/>
        <w:rPr>
          <w:rFonts w:eastAsia="Times New Roman"/>
          <w:i/>
          <w:iCs/>
          <w:color w:val="0070C0"/>
          <w:lang w:val="ro-RO"/>
        </w:rPr>
      </w:pPr>
      <w:r w:rsidRPr="009D2E0F">
        <w:rPr>
          <w:rFonts w:eastAsia="Times New Roman"/>
          <w:i/>
          <w:iCs/>
          <w:color w:val="0070C0"/>
          <w:lang w:val="ro-RO"/>
        </w:rPr>
        <w:t>•</w:t>
      </w:r>
      <w:r w:rsidRPr="009D2E0F">
        <w:rPr>
          <w:rFonts w:eastAsia="Times New Roman"/>
          <w:i/>
          <w:iCs/>
          <w:color w:val="0070C0"/>
          <w:lang w:val="ro-RO"/>
        </w:rPr>
        <w:tab/>
        <w:t>Nuclee procesor, scor benchmark</w:t>
      </w:r>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1BAC285E" w14:textId="106AAFB7" w:rsidR="00706F7C" w:rsidRPr="00706F7C" w:rsidRDefault="00706F7C" w:rsidP="00706F7C">
      <w:pPr>
        <w:rPr>
          <w:rFonts w:eastAsia="Times New Roman"/>
          <w:b/>
          <w:bCs/>
          <w:lang w:val="ro-RO"/>
        </w:rPr>
      </w:pPr>
      <w:r w:rsidRPr="00706F7C">
        <w:rPr>
          <w:rFonts w:eastAsia="Times New Roman"/>
          <w:b/>
          <w:bCs/>
          <w:sz w:val="20"/>
          <w:szCs w:val="20"/>
          <w:lang w:val="ro-RO"/>
        </w:rPr>
        <w:t>Transport</w:t>
      </w:r>
    </w:p>
    <w:p w14:paraId="36955512" w14:textId="77777777" w:rsidR="00706F7C" w:rsidRPr="00706F7C" w:rsidRDefault="00706F7C" w:rsidP="00706F7C">
      <w:pPr>
        <w:spacing w:line="360" w:lineRule="auto"/>
        <w:jc w:val="both"/>
        <w:rPr>
          <w:rFonts w:eastAsia="Times New Roman"/>
          <w:i/>
          <w:iCs/>
          <w:color w:val="0070C0"/>
          <w:lang w:val="ro-RO"/>
        </w:rPr>
      </w:pPr>
    </w:p>
    <w:p w14:paraId="19ED72D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455BCA78" w14:textId="77777777" w:rsidR="00706F7C" w:rsidRPr="00706F7C" w:rsidRDefault="00706F7C" w:rsidP="00706F7C">
      <w:pPr>
        <w:spacing w:line="360" w:lineRule="auto"/>
        <w:jc w:val="both"/>
        <w:rPr>
          <w:rFonts w:eastAsia="Times New Roman"/>
          <w:i/>
          <w:iCs/>
          <w:color w:val="0070C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Instalare, testare, punere in functiune</w:t>
      </w:r>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A276A0">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A276A0">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A276A0">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A276A0">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A276A0">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6ABC5EBC" w14:textId="77777777" w:rsidR="00706F7C" w:rsidRDefault="00706F7C" w:rsidP="00706F7C">
      <w:pPr>
        <w:spacing w:line="360" w:lineRule="auto"/>
        <w:jc w:val="both"/>
        <w:rPr>
          <w:rFonts w:eastAsia="Times New Roman"/>
          <w:i/>
          <w:iCs/>
          <w:color w:val="0070C0"/>
          <w:lang w:val="ro-RO"/>
        </w:rPr>
      </w:pPr>
    </w:p>
    <w:p w14:paraId="34F515B9" w14:textId="77777777" w:rsidR="009D2E0F" w:rsidRDefault="009D2E0F" w:rsidP="00706F7C">
      <w:pPr>
        <w:spacing w:line="360" w:lineRule="auto"/>
        <w:jc w:val="both"/>
        <w:rPr>
          <w:rFonts w:eastAsia="Times New Roman"/>
          <w:i/>
          <w:iCs/>
          <w:color w:val="0070C0"/>
          <w:lang w:val="ro-RO"/>
        </w:rPr>
      </w:pPr>
    </w:p>
    <w:p w14:paraId="2ECBBF30" w14:textId="77777777" w:rsidR="009D2E0F" w:rsidRDefault="009D2E0F" w:rsidP="00706F7C">
      <w:pPr>
        <w:spacing w:line="360" w:lineRule="auto"/>
        <w:jc w:val="both"/>
        <w:rPr>
          <w:rFonts w:eastAsia="Times New Roman"/>
          <w:i/>
          <w:iCs/>
          <w:color w:val="0070C0"/>
          <w:lang w:val="ro-RO"/>
        </w:rPr>
      </w:pPr>
    </w:p>
    <w:p w14:paraId="13D5844C" w14:textId="77777777" w:rsidR="009D2E0F" w:rsidRDefault="009D2E0F" w:rsidP="00706F7C">
      <w:pPr>
        <w:spacing w:line="360" w:lineRule="auto"/>
        <w:jc w:val="both"/>
        <w:rPr>
          <w:rFonts w:eastAsia="Times New Roman"/>
          <w:i/>
          <w:iCs/>
          <w:color w:val="0070C0"/>
          <w:lang w:val="ro-RO"/>
        </w:rPr>
      </w:pPr>
    </w:p>
    <w:p w14:paraId="3AD9B40E" w14:textId="77777777" w:rsidR="009D2E0F" w:rsidRDefault="009D2E0F" w:rsidP="00706F7C">
      <w:pPr>
        <w:spacing w:line="360" w:lineRule="auto"/>
        <w:jc w:val="both"/>
        <w:rPr>
          <w:rFonts w:eastAsia="Times New Roman"/>
          <w:i/>
          <w:iCs/>
          <w:color w:val="0070C0"/>
          <w:lang w:val="ro-RO"/>
        </w:rPr>
      </w:pPr>
    </w:p>
    <w:p w14:paraId="63D80E29" w14:textId="77777777" w:rsidR="009D2E0F" w:rsidRDefault="009D2E0F" w:rsidP="00706F7C">
      <w:pPr>
        <w:spacing w:line="360" w:lineRule="auto"/>
        <w:jc w:val="both"/>
        <w:rPr>
          <w:rFonts w:eastAsia="Times New Roman"/>
          <w:i/>
          <w:iCs/>
          <w:color w:val="0070C0"/>
          <w:lang w:val="ro-RO"/>
        </w:rPr>
      </w:pPr>
    </w:p>
    <w:p w14:paraId="1F2EBA45" w14:textId="77777777" w:rsidR="009D2E0F" w:rsidRDefault="009D2E0F" w:rsidP="00706F7C">
      <w:pPr>
        <w:spacing w:line="360" w:lineRule="auto"/>
        <w:jc w:val="both"/>
        <w:rPr>
          <w:rFonts w:eastAsia="Times New Roman"/>
          <w:i/>
          <w:iCs/>
          <w:color w:val="0070C0"/>
          <w:lang w:val="ro-RO"/>
        </w:rPr>
      </w:pPr>
    </w:p>
    <w:p w14:paraId="1F0F9165" w14:textId="77777777" w:rsidR="009D2E0F" w:rsidRDefault="009D2E0F" w:rsidP="00706F7C">
      <w:pPr>
        <w:spacing w:line="360" w:lineRule="auto"/>
        <w:jc w:val="both"/>
        <w:rPr>
          <w:rFonts w:eastAsia="Times New Roman"/>
          <w:i/>
          <w:iCs/>
          <w:color w:val="0070C0"/>
          <w:lang w:val="ro-RO"/>
        </w:rPr>
      </w:pPr>
    </w:p>
    <w:p w14:paraId="2833C389" w14:textId="77777777" w:rsidR="009D2E0F" w:rsidRPr="00706F7C" w:rsidRDefault="009D2E0F" w:rsidP="00706F7C">
      <w:pPr>
        <w:spacing w:line="360" w:lineRule="auto"/>
        <w:jc w:val="both"/>
        <w:rPr>
          <w:rFonts w:eastAsia="Times New Roman"/>
          <w:i/>
          <w:iCs/>
          <w:color w:val="0070C0"/>
          <w:lang w:val="ro-RO"/>
        </w:rPr>
      </w:pPr>
    </w:p>
    <w:p w14:paraId="578B523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lastRenderedPageBreak/>
        <w:t>Instruire personal pentru utilizare</w:t>
      </w:r>
    </w:p>
    <w:p w14:paraId="16DD4AB1" w14:textId="77777777" w:rsidR="00706F7C" w:rsidRPr="00706F7C" w:rsidRDefault="00706F7C" w:rsidP="00706F7C">
      <w:pPr>
        <w:spacing w:line="360" w:lineRule="auto"/>
        <w:jc w:val="both"/>
        <w:rPr>
          <w:rFonts w:eastAsia="Times New Roman"/>
          <w:i/>
          <w:iCs/>
          <w:color w:val="0070C0"/>
          <w:lang w:val="ro-RO"/>
        </w:rPr>
      </w:pPr>
    </w:p>
    <w:p w14:paraId="42872BD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56A8974A"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BA31620" w14:textId="77777777" w:rsidTr="00A276A0">
        <w:tc>
          <w:tcPr>
            <w:tcW w:w="2265" w:type="dxa"/>
            <w:vAlign w:val="center"/>
          </w:tcPr>
          <w:p w14:paraId="1CC0CBB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2B5449E1"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02326B47" w14:textId="77777777" w:rsidTr="00A276A0">
        <w:tc>
          <w:tcPr>
            <w:tcW w:w="2265" w:type="dxa"/>
            <w:vAlign w:val="center"/>
          </w:tcPr>
          <w:p w14:paraId="1A94BE37"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57520FB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698012C6" w14:textId="77777777" w:rsidTr="00A276A0">
        <w:tc>
          <w:tcPr>
            <w:tcW w:w="2265" w:type="dxa"/>
            <w:vAlign w:val="center"/>
          </w:tcPr>
          <w:p w14:paraId="634A3D4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321EFA96"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3AE19E57" w14:textId="77777777" w:rsidTr="00A276A0">
        <w:tc>
          <w:tcPr>
            <w:tcW w:w="2265" w:type="dxa"/>
            <w:vAlign w:val="center"/>
          </w:tcPr>
          <w:p w14:paraId="715D1E4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1C607127"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427CEE4F" w14:textId="77777777" w:rsidTr="009D2E0F">
        <w:trPr>
          <w:trHeight w:val="1266"/>
        </w:trPr>
        <w:tc>
          <w:tcPr>
            <w:tcW w:w="2265" w:type="dxa"/>
            <w:vAlign w:val="center"/>
          </w:tcPr>
          <w:p w14:paraId="7C8439C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77A9A71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4DCF2065"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1804C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preventiva in perioada de garantie</w:t>
      </w:r>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A276A0">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A276A0">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A276A0">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A276A0">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A276A0">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Perioada pe parcursul derularii contractului cand se realizeaza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A276A0">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corectiva în perioada de garanție / post-garanție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6B13F107" w14:textId="77777777" w:rsidR="00706F7C" w:rsidRDefault="00706F7C" w:rsidP="00706F7C">
      <w:pPr>
        <w:spacing w:line="360" w:lineRule="auto"/>
        <w:jc w:val="both"/>
        <w:rPr>
          <w:rFonts w:eastAsia="Times New Roman"/>
          <w:b/>
          <w:bCs/>
          <w:sz w:val="20"/>
          <w:szCs w:val="20"/>
          <w:lang w:val="ro-RO"/>
        </w:rPr>
      </w:pPr>
    </w:p>
    <w:p w14:paraId="4EAFBA3B" w14:textId="35FDF7B0"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 xml:space="preserve">Piese de schimb si material consumabile pentru activitatile din programul de mentenanta corectiva dupa perioada de garantie  </w:t>
      </w:r>
    </w:p>
    <w:p w14:paraId="46884585" w14:textId="77777777" w:rsidR="00706F7C" w:rsidRPr="00706F7C" w:rsidRDefault="00706F7C" w:rsidP="00706F7C">
      <w:pPr>
        <w:spacing w:line="360" w:lineRule="auto"/>
        <w:jc w:val="both"/>
        <w:rPr>
          <w:rFonts w:eastAsia="Times New Roman"/>
          <w:i/>
          <w:iCs/>
          <w:color w:val="0070C0"/>
          <w:lang w:val="ro-RO"/>
        </w:rPr>
      </w:pPr>
    </w:p>
    <w:p w14:paraId="74DFE23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piese de schimb si material consumabile, în contextul responsabilităților și cerintelor incluse in  Caietul de Sarcini, prin prezentarea activităților și a modalității efective de realizare a acestora pentru a demonstra atingerea obiectivelor asociate Contractului.</w:t>
      </w: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În acest capitol, Ofertantul trebuie să prezinte graficul de livrare / implementare al contractului. Graficul propus trebuie să fie corelat cu  activitatile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(jaloane/milestones);</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să aibă corespondent în informațiile incluse la secțiunea Modalitatea de indeplinire/realizare a operatiunilor cu titlu 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abilitatea de a transpune activitățile necesar a fi desfășurate într-un grafic de livrare fezabil, de așa manieră încât să se asigure realizarea activitatilor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Abordarea pentru organizarea și gestionarea activităților în cadrul Contractului, în cazul unei asocierii (dacă 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w:t>
      </w:r>
      <w:r w:rsidRPr="00706F7C">
        <w:rPr>
          <w:rFonts w:eastAsia="Times New Roman"/>
          <w:i/>
          <w:iCs/>
          <w:color w:val="0070C0"/>
          <w:lang w:val="ro-RO"/>
        </w:rPr>
        <w:tab/>
        <w:t>Prioritizarea activitatilor in cadrul contractului dupa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indeplinirea obiectvelor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activitatilor realizate de subcontractanti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modalitatea de efectuare a platilor catre subcontractanti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informatii referitoare la optiunea de plata directa in raport cu prevederile art 218 si urmatoarele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[includeti aici informatii despre strategia implementata pentru obtinerea asigurarii ca in legatura cu activitatile si rezultatele incluse in Contractul ce rezulta din aceasta procedura aparitia si materializarea conflictului de interese este prevenit]</w:t>
      </w:r>
    </w:p>
    <w:p w14:paraId="51E53D2F" w14:textId="77777777" w:rsidR="00706F7C" w:rsidRPr="00706F7C" w:rsidRDefault="00706F7C" w:rsidP="00706F7C">
      <w:pPr>
        <w:spacing w:line="360" w:lineRule="auto"/>
        <w:jc w:val="both"/>
        <w:rPr>
          <w:rFonts w:eastAsia="Times New Roman"/>
          <w:i/>
          <w:iCs/>
          <w:color w:val="0070C0"/>
          <w:lang w:val="ro-RO"/>
        </w:rPr>
      </w:pPr>
    </w:p>
    <w:p w14:paraId="62691CAC" w14:textId="77777777" w:rsidR="00706F7C" w:rsidRPr="00706F7C" w:rsidRDefault="00706F7C" w:rsidP="00706F7C">
      <w:pPr>
        <w:spacing w:line="360" w:lineRule="auto"/>
        <w:jc w:val="both"/>
        <w:rPr>
          <w:rFonts w:eastAsia="Times New Roman"/>
          <w:i/>
          <w:iCs/>
          <w:color w:val="0070C0"/>
          <w:lang w:val="ro-RO"/>
        </w:rPr>
      </w:pPr>
    </w:p>
    <w:p w14:paraId="757DE233" w14:textId="77777777" w:rsidR="00706F7C" w:rsidRPr="00706F7C" w:rsidRDefault="00706F7C" w:rsidP="00706F7C">
      <w:pPr>
        <w:spacing w:line="360" w:lineRule="auto"/>
        <w:jc w:val="both"/>
        <w:rPr>
          <w:rFonts w:eastAsia="Times New Roman"/>
          <w:i/>
          <w:iCs/>
          <w:color w:val="0070C0"/>
          <w:lang w:val="ro-RO"/>
        </w:rPr>
      </w:pPr>
    </w:p>
    <w:p w14:paraId="1B87E43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Masuri aplicabile de Ofertant pe perioada Contractului pentru asigurarea îndeplinirii obligațiilor din domeniul mediului ce deriva din indeplinirea obiectului Contractului</w:t>
      </w:r>
    </w:p>
    <w:p w14:paraId="474ADD0F" w14:textId="77777777" w:rsidR="00706F7C" w:rsidRPr="00706F7C" w:rsidRDefault="00706F7C" w:rsidP="00706F7C">
      <w:pPr>
        <w:spacing w:line="360" w:lineRule="auto"/>
        <w:jc w:val="both"/>
        <w:rPr>
          <w:rFonts w:eastAsia="Times New Roman"/>
          <w:i/>
          <w:iCs/>
          <w:color w:val="0070C0"/>
          <w:lang w:val="ro-RO"/>
        </w:rPr>
      </w:pPr>
    </w:p>
    <w:p w14:paraId="1E0F62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4F40424C"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46F10200" w14:textId="77777777" w:rsidTr="00A276A0">
        <w:tc>
          <w:tcPr>
            <w:tcW w:w="4675" w:type="dxa"/>
            <w:vAlign w:val="center"/>
          </w:tcPr>
          <w:p w14:paraId="6F3C2E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mediului</w:t>
            </w:r>
          </w:p>
        </w:tc>
        <w:tc>
          <w:tcPr>
            <w:tcW w:w="4495" w:type="dxa"/>
            <w:vAlign w:val="center"/>
          </w:tcPr>
          <w:p w14:paraId="72DA9773"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1A86779F" w14:textId="77777777" w:rsidTr="00A276A0">
        <w:tc>
          <w:tcPr>
            <w:tcW w:w="4675" w:type="dxa"/>
            <w:vAlign w:val="center"/>
          </w:tcPr>
          <w:p w14:paraId="26E69125"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765AF56E"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33A7CF93" w14:textId="77777777" w:rsidR="00706F7C" w:rsidRPr="00706F7C" w:rsidRDefault="00706F7C" w:rsidP="00706F7C">
      <w:pPr>
        <w:rPr>
          <w:rFonts w:eastAsia="Times New Roman"/>
          <w:color w:val="auto"/>
          <w:lang w:val="ro-RO"/>
        </w:rPr>
      </w:pPr>
    </w:p>
    <w:p w14:paraId="47D318D0" w14:textId="77777777" w:rsidR="00706F7C" w:rsidRPr="00706F7C" w:rsidRDefault="00706F7C" w:rsidP="00706F7C">
      <w:pPr>
        <w:spacing w:line="360" w:lineRule="auto"/>
        <w:jc w:val="both"/>
        <w:rPr>
          <w:rFonts w:eastAsia="Times New Roman"/>
          <w:i/>
          <w:iCs/>
          <w:color w:val="0070C0"/>
          <w:lang w:val="ro-RO"/>
        </w:rPr>
      </w:pPr>
    </w:p>
    <w:p w14:paraId="086BB84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 xml:space="preserve">A se avea în vedere introducerea de informații privind evaluarea și examinarea de mediu conform cerințelor din Caietul de Sarcini, în special, dar fără a se limita la: </w:t>
      </w:r>
    </w:p>
    <w:p w14:paraId="278A72E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i.</w:t>
      </w:r>
      <w:r w:rsidRPr="00706F7C">
        <w:rPr>
          <w:rFonts w:eastAsia="Times New Roman"/>
          <w:i/>
          <w:iCs/>
          <w:color w:val="0070C0"/>
          <w:lang w:val="ro-RO"/>
        </w:rPr>
        <w:tab/>
        <w:t>prevenirea și combaterea poluărilor accidentale asupra mediului, protecția atmosferei, gestionarea zgomotului ambiental;</w:t>
      </w:r>
    </w:p>
    <w:p w14:paraId="05662D2F"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protecția solului, subsolului, managementul deșeurilor rezultate ca urmare a furnizarii produselor, identificarea impactului de mediu și măsuri de atenuare, supraveghere, control, monitorizare și plan de monitorizare.</w:t>
      </w:r>
    </w:p>
    <w:p w14:paraId="3BE018D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respectarea principiului DNSH</w:t>
      </w:r>
    </w:p>
    <w:p w14:paraId="1F252BB3" w14:textId="77777777" w:rsidR="00706F7C" w:rsidRPr="00706F7C" w:rsidRDefault="00706F7C" w:rsidP="00706F7C">
      <w:pPr>
        <w:spacing w:line="360" w:lineRule="auto"/>
        <w:jc w:val="both"/>
        <w:rPr>
          <w:rFonts w:eastAsia="Times New Roman"/>
          <w:i/>
          <w:iCs/>
          <w:color w:val="0070C0"/>
          <w:lang w:val="ro-RO"/>
        </w:rPr>
      </w:pPr>
    </w:p>
    <w:p w14:paraId="700A2BB8"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513C2CCD" w14:textId="77777777" w:rsidR="00706F7C" w:rsidRPr="00706F7C" w:rsidRDefault="00706F7C" w:rsidP="00706F7C">
      <w:pPr>
        <w:spacing w:line="360" w:lineRule="auto"/>
        <w:jc w:val="both"/>
        <w:rPr>
          <w:rFonts w:eastAsia="Times New Roman"/>
          <w:i/>
          <w:iCs/>
          <w:color w:val="0070C0"/>
          <w:lang w:val="ro-RO"/>
        </w:rPr>
      </w:pPr>
    </w:p>
    <w:p w14:paraId="0C8F912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acolo unde este aplicabil.</w:t>
      </w:r>
    </w:p>
    <w:p w14:paraId="7AC09FD1" w14:textId="77777777" w:rsidR="00706F7C" w:rsidRPr="00706F7C" w:rsidRDefault="00706F7C" w:rsidP="00706F7C">
      <w:pPr>
        <w:rPr>
          <w:rFonts w:eastAsia="Times New Roman"/>
          <w:color w:val="auto"/>
          <w:lang w:val="ro-RO"/>
        </w:rPr>
      </w:pP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Masuri aplicabile de Ofertant pe perioada Contractului pentru asigurarea îndeplinirii obligațiilor din domeniul social si al relatiilor de munca ce deriva din indeplinirea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A276A0">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A276A0">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Nu includeți aici aspecte generice, ci precizați concret cum se asigură conformitatea cu prevederile legale pe perioada derularii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64C8CC6A" w14:textId="77777777" w:rsidR="00706F7C" w:rsidRPr="00706F7C" w:rsidRDefault="00706F7C" w:rsidP="00706F7C">
      <w:pPr>
        <w:rPr>
          <w:rFonts w:eastAsia="Times New Roman"/>
          <w:color w:val="auto"/>
          <w:lang w:val="ro-RO"/>
        </w:rPr>
      </w:pPr>
    </w:p>
    <w:p w14:paraId="0656FA4B" w14:textId="77777777" w:rsidR="00706F7C" w:rsidRPr="00706F7C" w:rsidRDefault="00706F7C" w:rsidP="00706F7C">
      <w:pPr>
        <w:rPr>
          <w:rFonts w:eastAsia="Times New Roman"/>
          <w:color w:val="auto"/>
          <w:lang w:val="ro-RO"/>
        </w:rPr>
      </w:pPr>
    </w:p>
    <w:p w14:paraId="51CCC56B" w14:textId="77777777" w:rsidR="00706F7C" w:rsidRPr="00706F7C" w:rsidRDefault="00706F7C" w:rsidP="00706F7C">
      <w:pPr>
        <w:rPr>
          <w:rFonts w:eastAsia="Times New Roman"/>
          <w:color w:val="auto"/>
          <w:lang w:val="ro-RO"/>
        </w:rPr>
      </w:pPr>
    </w:p>
    <w:p w14:paraId="37BE8039" w14:textId="77777777" w:rsidR="00706F7C" w:rsidRDefault="00706F7C" w:rsidP="00706F7C">
      <w:pPr>
        <w:rPr>
          <w:rFonts w:eastAsia="Times New Roman"/>
          <w:color w:val="auto"/>
          <w:lang w:val="ro-RO"/>
        </w:rPr>
      </w:pPr>
    </w:p>
    <w:p w14:paraId="4D76062E" w14:textId="77777777" w:rsidR="009D2E0F" w:rsidRDefault="009D2E0F" w:rsidP="00706F7C">
      <w:pPr>
        <w:rPr>
          <w:rFonts w:eastAsia="Times New Roman"/>
          <w:color w:val="auto"/>
          <w:lang w:val="ro-RO"/>
        </w:rPr>
      </w:pPr>
    </w:p>
    <w:p w14:paraId="4EB1995A" w14:textId="77777777" w:rsidR="009D2E0F" w:rsidRDefault="009D2E0F" w:rsidP="00706F7C">
      <w:pPr>
        <w:rPr>
          <w:rFonts w:eastAsia="Times New Roman"/>
          <w:color w:val="auto"/>
          <w:lang w:val="ro-RO"/>
        </w:rPr>
      </w:pPr>
    </w:p>
    <w:p w14:paraId="6CC56274" w14:textId="77777777" w:rsidR="009D2E0F" w:rsidRDefault="009D2E0F" w:rsidP="00706F7C">
      <w:pPr>
        <w:rPr>
          <w:rFonts w:eastAsia="Times New Roman"/>
          <w:color w:val="auto"/>
          <w:lang w:val="ro-RO"/>
        </w:rPr>
      </w:pPr>
    </w:p>
    <w:p w14:paraId="34711FD2" w14:textId="77777777" w:rsidR="009D2E0F" w:rsidRDefault="009D2E0F" w:rsidP="00706F7C">
      <w:pPr>
        <w:rPr>
          <w:rFonts w:eastAsia="Times New Roman"/>
          <w:color w:val="auto"/>
          <w:lang w:val="ro-RO"/>
        </w:rPr>
      </w:pPr>
    </w:p>
    <w:p w14:paraId="614256B1" w14:textId="77777777" w:rsidR="009D2E0F" w:rsidRDefault="009D2E0F" w:rsidP="00706F7C">
      <w:pPr>
        <w:rPr>
          <w:rFonts w:eastAsia="Times New Roman"/>
          <w:color w:val="auto"/>
          <w:lang w:val="ro-RO"/>
        </w:rPr>
      </w:pPr>
    </w:p>
    <w:p w14:paraId="537282E2" w14:textId="77777777" w:rsidR="009D2E0F" w:rsidRDefault="009D2E0F" w:rsidP="00706F7C">
      <w:pPr>
        <w:rPr>
          <w:rFonts w:eastAsia="Times New Roman"/>
          <w:color w:val="auto"/>
          <w:lang w:val="ro-RO"/>
        </w:rPr>
      </w:pPr>
    </w:p>
    <w:p w14:paraId="7A1B1ADA" w14:textId="77777777" w:rsidR="009D2E0F" w:rsidRDefault="009D2E0F"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lastRenderedPageBreak/>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Subsemnatul ....................................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3960A596" w14:textId="77777777" w:rsidR="00066C03" w:rsidRDefault="00066C03" w:rsidP="00706F7C">
      <w:pPr>
        <w:spacing w:line="360" w:lineRule="auto"/>
        <w:jc w:val="both"/>
        <w:rPr>
          <w:rFonts w:eastAsia="Times New Roman"/>
          <w:lang w:val="ro-RO"/>
        </w:rPr>
      </w:pPr>
    </w:p>
    <w:p w14:paraId="34A13C01" w14:textId="77777777" w:rsidR="00066C03" w:rsidRDefault="00066C03" w:rsidP="00706F7C">
      <w:pPr>
        <w:spacing w:line="360" w:lineRule="auto"/>
        <w:jc w:val="both"/>
        <w:rPr>
          <w:rFonts w:eastAsia="Times New Roman"/>
          <w:lang w:val="ro-RO"/>
        </w:rPr>
      </w:pPr>
    </w:p>
    <w:p w14:paraId="7A8411A6" w14:textId="77777777" w:rsidR="00066C03" w:rsidRDefault="00066C03" w:rsidP="00706F7C">
      <w:pPr>
        <w:spacing w:line="360" w:lineRule="auto"/>
        <w:jc w:val="both"/>
        <w:rPr>
          <w:rFonts w:eastAsia="Times New Roman"/>
          <w:lang w:val="ro-RO"/>
        </w:rPr>
      </w:pPr>
    </w:p>
    <w:p w14:paraId="3478B27B" w14:textId="77777777" w:rsidR="00BB037B" w:rsidRDefault="00BB037B" w:rsidP="00706F7C">
      <w:pPr>
        <w:spacing w:line="360" w:lineRule="auto"/>
        <w:jc w:val="both"/>
        <w:rPr>
          <w:rFonts w:eastAsia="Times New Roman"/>
          <w:lang w:val="ro-RO"/>
        </w:rPr>
        <w:sectPr w:rsidR="00BB037B" w:rsidSect="003D49DE">
          <w:pgSz w:w="11910" w:h="16840"/>
          <w:pgMar w:top="1440" w:right="995" w:bottom="1440" w:left="993" w:header="720" w:footer="0" w:gutter="0"/>
          <w:cols w:space="720"/>
          <w:docGrid w:linePitch="299"/>
        </w:sectPr>
      </w:pPr>
    </w:p>
    <w:p w14:paraId="7764115A" w14:textId="77777777" w:rsidR="00066C03" w:rsidRDefault="00066C03" w:rsidP="00706F7C">
      <w:pPr>
        <w:spacing w:line="360" w:lineRule="auto"/>
        <w:jc w:val="both"/>
        <w:rPr>
          <w:rFonts w:eastAsia="Times New Roman"/>
          <w:lang w:val="ro-RO"/>
        </w:rPr>
      </w:pPr>
    </w:p>
    <w:p w14:paraId="1FC7244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Anexa </w:t>
      </w:r>
      <w:r w:rsidRPr="00066C03">
        <w:rPr>
          <w:rFonts w:eastAsia="Times New Roman"/>
          <w:b/>
          <w:bCs/>
          <w:color w:val="0070C0"/>
          <w:sz w:val="28"/>
          <w:szCs w:val="28"/>
          <w:lang w:val="ro-RO"/>
        </w:rPr>
        <w:t>D</w:t>
      </w:r>
    </w:p>
    <w:p w14:paraId="35C73BC4" w14:textId="77777777" w:rsidR="00066C03" w:rsidRPr="00066C03" w:rsidRDefault="00066C03" w:rsidP="00066C03">
      <w:pPr>
        <w:rPr>
          <w:rFonts w:eastAsia="Times New Roman"/>
          <w:b/>
          <w:bCs/>
          <w:i/>
          <w:iCs/>
          <w:lang w:val="ro-RO"/>
        </w:rPr>
      </w:pPr>
    </w:p>
    <w:p w14:paraId="1563DC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FD772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F552E83" w14:textId="0B95B6FD" w:rsidR="009C147E" w:rsidRDefault="00BB037B" w:rsidP="009C147E">
      <w:r w:rsidRPr="0004465C">
        <w:rPr>
          <w:rFonts w:eastAsia="Times New Roman"/>
          <w:color w:val="0070C0"/>
          <w:lang w:val="ro-RO"/>
        </w:rPr>
        <w:t xml:space="preserve">Document de ofertare în cadrul proiectului: </w:t>
      </w:r>
      <w:r w:rsidR="009C147E">
        <w:t>"„Achizitia de echipamente tehnologice</w:t>
      </w:r>
    </w:p>
    <w:p w14:paraId="40D0CEE3" w14:textId="3BECEEE6" w:rsidR="00BB037B" w:rsidRPr="0004465C" w:rsidRDefault="009C147E" w:rsidP="009C147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CC4D566" w14:textId="77777777" w:rsidR="00BB037B" w:rsidRDefault="00BB037B" w:rsidP="00066C03">
      <w:pPr>
        <w:jc w:val="both"/>
        <w:rPr>
          <w:rFonts w:eastAsia="Times New Roman"/>
          <w:i/>
          <w:iCs/>
          <w:color w:val="00B050"/>
          <w:lang w:val="ro-RO"/>
        </w:rPr>
      </w:pPr>
    </w:p>
    <w:p w14:paraId="374C99BB" w14:textId="259DAB64"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Prezentul document este oferit cu titlul de model.</w:t>
      </w:r>
    </w:p>
    <w:p w14:paraId="10B2785F"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 xml:space="preserve">Documentul final va cuprinde cel puțin secțiunile prezentate mai jos. </w:t>
      </w:r>
    </w:p>
    <w:p w14:paraId="29C09B65" w14:textId="77777777" w:rsidR="00066C03" w:rsidRPr="00066C03" w:rsidRDefault="00066C03" w:rsidP="00066C03">
      <w:pPr>
        <w:jc w:val="both"/>
        <w:rPr>
          <w:rFonts w:eastAsia="Times New Roman"/>
          <w:i/>
          <w:iCs/>
          <w:color w:val="00B050"/>
          <w:lang w:val="ro-RO"/>
        </w:rPr>
      </w:pPr>
      <w:r w:rsidRPr="00066C03">
        <w:rPr>
          <w:rFonts w:eastAsia="Times New Roman"/>
          <w:i/>
          <w:iCs/>
          <w:color w:val="00B050"/>
          <w:lang w:val="ro-RO"/>
        </w:rPr>
        <w:t>Documentul final poate conține antetul și alte elemente personalizate.</w:t>
      </w:r>
    </w:p>
    <w:p w14:paraId="5D164516" w14:textId="77777777" w:rsidR="00066C03" w:rsidRPr="00066C03" w:rsidRDefault="00066C03" w:rsidP="00066C03">
      <w:pPr>
        <w:rPr>
          <w:rFonts w:eastAsia="Times New Roman"/>
          <w:b/>
          <w:bCs/>
          <w:sz w:val="24"/>
          <w:szCs w:val="24"/>
          <w:lang w:val="ro-RO"/>
        </w:rPr>
      </w:pPr>
    </w:p>
    <w:p w14:paraId="3A653D33" w14:textId="77777777" w:rsidR="00066C03" w:rsidRPr="00066C03" w:rsidRDefault="00066C03" w:rsidP="00066C03">
      <w:pPr>
        <w:rPr>
          <w:rFonts w:eastAsia="Times New Roman"/>
          <w:b/>
          <w:bCs/>
          <w:sz w:val="24"/>
          <w:szCs w:val="24"/>
          <w:lang w:val="ro-RO"/>
        </w:rPr>
      </w:pPr>
    </w:p>
    <w:p w14:paraId="58E9B00F" w14:textId="77777777" w:rsidR="00066C03" w:rsidRPr="00066C03" w:rsidRDefault="00066C03" w:rsidP="00066C03">
      <w:pPr>
        <w:jc w:val="center"/>
        <w:rPr>
          <w:rFonts w:eastAsia="Times New Roman"/>
          <w:b/>
          <w:bCs/>
          <w:sz w:val="24"/>
          <w:szCs w:val="24"/>
          <w:lang w:val="ro-RO"/>
        </w:rPr>
      </w:pPr>
    </w:p>
    <w:p w14:paraId="181403D2" w14:textId="77777777" w:rsidR="00066C03" w:rsidRPr="00066C03" w:rsidRDefault="00066C03" w:rsidP="00066C03">
      <w:pPr>
        <w:jc w:val="center"/>
        <w:rPr>
          <w:rFonts w:eastAsia="Times New Roman"/>
          <w:b/>
          <w:bCs/>
          <w:sz w:val="24"/>
          <w:szCs w:val="24"/>
          <w:lang w:val="ro-RO"/>
        </w:rPr>
      </w:pPr>
      <w:bookmarkStart w:id="17" w:name="_Hlk146013255"/>
      <w:r w:rsidRPr="00066C03">
        <w:rPr>
          <w:rFonts w:eastAsia="Times New Roman"/>
          <w:b/>
          <w:bCs/>
          <w:sz w:val="24"/>
          <w:szCs w:val="24"/>
          <w:lang w:val="ro-RO"/>
        </w:rPr>
        <w:t xml:space="preserve">Raport DNSH și proiectare sustenabilă </w:t>
      </w:r>
    </w:p>
    <w:bookmarkEnd w:id="17"/>
    <w:p w14:paraId="52E356FF" w14:textId="77777777" w:rsidR="00066C03" w:rsidRPr="00066C03" w:rsidRDefault="00066C03" w:rsidP="00066C03">
      <w:pPr>
        <w:jc w:val="center"/>
        <w:rPr>
          <w:rFonts w:eastAsia="Times New Roman"/>
          <w:sz w:val="20"/>
          <w:szCs w:val="20"/>
          <w:lang w:val="ro-RO"/>
        </w:rPr>
      </w:pPr>
    </w:p>
    <w:p w14:paraId="768D47F4" w14:textId="77777777" w:rsidR="00066C03" w:rsidRPr="00066C03" w:rsidRDefault="00066C03" w:rsidP="00066C03">
      <w:pPr>
        <w:jc w:val="center"/>
        <w:rPr>
          <w:rFonts w:eastAsia="Times New Roman"/>
          <w:sz w:val="20"/>
          <w:szCs w:val="20"/>
          <w:lang w:val="ro-RO"/>
        </w:rPr>
      </w:pPr>
    </w:p>
    <w:tbl>
      <w:tblPr>
        <w:tblStyle w:val="TableGrid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94"/>
        <w:gridCol w:w="2879"/>
        <w:gridCol w:w="4449"/>
      </w:tblGrid>
      <w:tr w:rsidR="00066C03" w:rsidRPr="00066C03" w14:paraId="32CF4040" w14:textId="77777777" w:rsidTr="00A276A0">
        <w:tc>
          <w:tcPr>
            <w:tcW w:w="9990" w:type="dxa"/>
            <w:gridSpan w:val="3"/>
            <w:shd w:val="clear" w:color="auto" w:fill="DBE5F1" w:themeFill="accent1" w:themeFillTint="33"/>
          </w:tcPr>
          <w:p w14:paraId="250E5B3F" w14:textId="77777777" w:rsidR="00066C03" w:rsidRPr="00066C03" w:rsidRDefault="00066C03" w:rsidP="00066C03">
            <w:pPr>
              <w:jc w:val="center"/>
              <w:rPr>
                <w:rFonts w:eastAsia="Times New Roman"/>
                <w:lang w:val="ro-RO"/>
              </w:rPr>
            </w:pPr>
            <w:r w:rsidRPr="00066C03">
              <w:rPr>
                <w:rFonts w:eastAsia="Times New Roman"/>
                <w:lang w:val="ro-RO"/>
              </w:rPr>
              <w:t>Informații despre produsul ofertat</w:t>
            </w:r>
          </w:p>
        </w:tc>
      </w:tr>
      <w:tr w:rsidR="00066C03" w:rsidRPr="00066C03" w14:paraId="3F585C17" w14:textId="77777777" w:rsidTr="00A276A0">
        <w:tc>
          <w:tcPr>
            <w:tcW w:w="2610" w:type="dxa"/>
            <w:tcBorders>
              <w:right w:val="single" w:sz="4" w:space="0" w:color="B8CCE4" w:themeColor="accent1" w:themeTint="66"/>
            </w:tcBorders>
            <w:shd w:val="clear" w:color="auto" w:fill="B8CCE4" w:themeFill="accent1" w:themeFillTint="66"/>
          </w:tcPr>
          <w:p w14:paraId="53E0B236" w14:textId="77777777" w:rsidR="00066C03" w:rsidRPr="00066C03" w:rsidRDefault="00066C03" w:rsidP="00066C03">
            <w:pPr>
              <w:jc w:val="center"/>
              <w:rPr>
                <w:rFonts w:eastAsia="Times New Roman"/>
                <w:lang w:val="ro-RO"/>
              </w:rPr>
            </w:pPr>
            <w:r w:rsidRPr="00066C03">
              <w:rPr>
                <w:rFonts w:eastAsia="Times New Roman"/>
                <w:lang w:val="ro-RO"/>
              </w:rPr>
              <w:t>Tip produs</w:t>
            </w:r>
          </w:p>
        </w:tc>
        <w:tc>
          <w:tcPr>
            <w:tcW w:w="2898" w:type="dxa"/>
            <w:tcBorders>
              <w:left w:val="single" w:sz="4" w:space="0" w:color="B8CCE4" w:themeColor="accent1" w:themeTint="66"/>
            </w:tcBorders>
            <w:shd w:val="clear" w:color="auto" w:fill="B8CCE4" w:themeFill="accent1" w:themeFillTint="66"/>
          </w:tcPr>
          <w:p w14:paraId="6E21AF16" w14:textId="77777777" w:rsidR="00066C03" w:rsidRPr="00066C03" w:rsidRDefault="00066C03" w:rsidP="00066C03">
            <w:pPr>
              <w:jc w:val="center"/>
              <w:rPr>
                <w:rFonts w:eastAsia="Times New Roman"/>
                <w:lang w:val="ro-RO"/>
              </w:rPr>
            </w:pPr>
            <w:r w:rsidRPr="00066C03">
              <w:rPr>
                <w:rFonts w:eastAsia="Times New Roman"/>
                <w:lang w:val="ro-RO"/>
              </w:rPr>
              <w:t>Marcă și model</w:t>
            </w:r>
          </w:p>
        </w:tc>
        <w:tc>
          <w:tcPr>
            <w:tcW w:w="4482" w:type="dxa"/>
            <w:tcBorders>
              <w:left w:val="single" w:sz="4" w:space="0" w:color="B8CCE4" w:themeColor="accent1" w:themeTint="66"/>
            </w:tcBorders>
            <w:shd w:val="clear" w:color="auto" w:fill="B8CCE4" w:themeFill="accent1" w:themeFillTint="66"/>
          </w:tcPr>
          <w:p w14:paraId="1D46C74B" w14:textId="77777777" w:rsidR="00066C03" w:rsidRPr="00066C03" w:rsidRDefault="00066C03" w:rsidP="00066C03">
            <w:pPr>
              <w:jc w:val="center"/>
              <w:rPr>
                <w:rFonts w:eastAsia="Times New Roman"/>
                <w:lang w:val="ro-RO"/>
              </w:rPr>
            </w:pPr>
            <w:r w:rsidRPr="00066C03">
              <w:rPr>
                <w:rFonts w:eastAsia="Times New Roman"/>
                <w:lang w:val="ro-RO"/>
              </w:rPr>
              <w:t>Aferent lotului ofertat</w:t>
            </w:r>
          </w:p>
        </w:tc>
      </w:tr>
      <w:tr w:rsidR="00066C03" w:rsidRPr="00066C03" w14:paraId="326FEF24" w14:textId="77777777" w:rsidTr="00A276A0">
        <w:trPr>
          <w:trHeight w:val="330"/>
        </w:trPr>
        <w:tc>
          <w:tcPr>
            <w:tcW w:w="2610" w:type="dxa"/>
            <w:tcBorders>
              <w:right w:val="single" w:sz="4" w:space="0" w:color="B8CCE4" w:themeColor="accent1" w:themeTint="66"/>
            </w:tcBorders>
          </w:tcPr>
          <w:p w14:paraId="3BD1C203"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Exemplu: Laptop</w:t>
            </w:r>
          </w:p>
        </w:tc>
        <w:tc>
          <w:tcPr>
            <w:tcW w:w="2898" w:type="dxa"/>
            <w:tcBorders>
              <w:left w:val="single" w:sz="4" w:space="0" w:color="B8CCE4" w:themeColor="accent1" w:themeTint="66"/>
            </w:tcBorders>
          </w:tcPr>
          <w:p w14:paraId="790CB6E4" w14:textId="77777777" w:rsidR="00066C03" w:rsidRPr="00066C03" w:rsidRDefault="00066C03" w:rsidP="00066C03">
            <w:pPr>
              <w:jc w:val="center"/>
              <w:rPr>
                <w:rFonts w:eastAsia="Times New Roman"/>
                <w:color w:val="0070C0"/>
                <w:sz w:val="16"/>
                <w:szCs w:val="16"/>
                <w:lang w:val="ro-RO"/>
              </w:rPr>
            </w:pPr>
            <w:r w:rsidRPr="00066C03">
              <w:rPr>
                <w:rFonts w:eastAsia="Times New Roman"/>
                <w:color w:val="0070C0"/>
                <w:sz w:val="16"/>
                <w:szCs w:val="16"/>
                <w:lang w:val="ro-RO"/>
              </w:rPr>
              <w:t>Pegas 434i-72</w:t>
            </w:r>
          </w:p>
        </w:tc>
        <w:tc>
          <w:tcPr>
            <w:tcW w:w="4482" w:type="dxa"/>
            <w:tcBorders>
              <w:left w:val="single" w:sz="4" w:space="0" w:color="B8CCE4" w:themeColor="accent1" w:themeTint="66"/>
            </w:tcBorders>
          </w:tcPr>
          <w:p w14:paraId="77D145CE" w14:textId="77777777" w:rsidR="00066C03" w:rsidRPr="00066C03" w:rsidRDefault="00066C03" w:rsidP="00066C03">
            <w:pPr>
              <w:jc w:val="center"/>
              <w:rPr>
                <w:rFonts w:eastAsia="Times New Roman"/>
                <w:b/>
                <w:bCs/>
                <w:color w:val="0070C0"/>
                <w:sz w:val="16"/>
                <w:szCs w:val="16"/>
                <w:lang w:val="ro-RO"/>
              </w:rPr>
            </w:pPr>
            <w:r w:rsidRPr="00066C03">
              <w:rPr>
                <w:rFonts w:eastAsia="Times New Roman"/>
                <w:b/>
                <w:bCs/>
                <w:color w:val="0070C0"/>
                <w:sz w:val="16"/>
                <w:szCs w:val="16"/>
                <w:lang w:val="ro-RO"/>
              </w:rPr>
              <w:t>LOTUL ...</w:t>
            </w:r>
          </w:p>
        </w:tc>
      </w:tr>
      <w:tr w:rsidR="00066C03" w:rsidRPr="00066C03" w14:paraId="014D84A4" w14:textId="77777777" w:rsidTr="00A276A0">
        <w:trPr>
          <w:trHeight w:val="240"/>
        </w:trPr>
        <w:tc>
          <w:tcPr>
            <w:tcW w:w="2610" w:type="dxa"/>
          </w:tcPr>
          <w:p w14:paraId="0B3602EF" w14:textId="77777777" w:rsidR="00066C03" w:rsidRPr="00066C03" w:rsidRDefault="00066C03" w:rsidP="00066C03">
            <w:pPr>
              <w:rPr>
                <w:rFonts w:eastAsia="Times New Roman"/>
                <w:lang w:val="ro-RO"/>
              </w:rPr>
            </w:pPr>
          </w:p>
        </w:tc>
        <w:tc>
          <w:tcPr>
            <w:tcW w:w="2898" w:type="dxa"/>
          </w:tcPr>
          <w:p w14:paraId="321B4FE9" w14:textId="77777777" w:rsidR="00066C03" w:rsidRPr="00066C03" w:rsidRDefault="00066C03" w:rsidP="00066C03">
            <w:pPr>
              <w:rPr>
                <w:rFonts w:eastAsia="Times New Roman"/>
                <w:lang w:val="ro-RO"/>
              </w:rPr>
            </w:pPr>
          </w:p>
        </w:tc>
        <w:tc>
          <w:tcPr>
            <w:tcW w:w="4482" w:type="dxa"/>
          </w:tcPr>
          <w:p w14:paraId="5CD56340" w14:textId="77777777" w:rsidR="00066C03" w:rsidRPr="00066C03" w:rsidRDefault="00066C03" w:rsidP="00066C03">
            <w:pPr>
              <w:rPr>
                <w:rFonts w:eastAsia="Times New Roman"/>
                <w:lang w:val="ro-RO"/>
              </w:rPr>
            </w:pPr>
          </w:p>
        </w:tc>
      </w:tr>
    </w:tbl>
    <w:p w14:paraId="15E63AC2" w14:textId="77777777" w:rsidR="00066C03" w:rsidRPr="00066C03" w:rsidRDefault="00066C03" w:rsidP="00066C03">
      <w:pPr>
        <w:jc w:val="center"/>
        <w:rPr>
          <w:rFonts w:eastAsia="Times New Roman"/>
          <w:sz w:val="22"/>
          <w:szCs w:val="22"/>
          <w:lang w:val="ro-RO"/>
        </w:rPr>
      </w:pPr>
    </w:p>
    <w:p w14:paraId="3C68DA47" w14:textId="77777777" w:rsidR="00066C03" w:rsidRPr="00066C03" w:rsidRDefault="00066C03" w:rsidP="00066C03">
      <w:pPr>
        <w:jc w:val="center"/>
        <w:rPr>
          <w:rFonts w:eastAsia="Times New Roman"/>
          <w:sz w:val="22"/>
          <w:szCs w:val="22"/>
          <w:lang w:val="ro-RO"/>
        </w:rPr>
      </w:pPr>
    </w:p>
    <w:p w14:paraId="1D8AA4C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Regulemente și ghiduri și recomandări avute în vedere pentru întocmirea prezentei analize:</w:t>
      </w:r>
    </w:p>
    <w:p w14:paraId="6AE14E3F" w14:textId="77777777" w:rsidR="00066C03" w:rsidRPr="00066C03" w:rsidRDefault="00066C03" w:rsidP="00066C03">
      <w:pPr>
        <w:rPr>
          <w:rFonts w:eastAsia="Times New Roman"/>
          <w:b/>
          <w:bCs/>
          <w:sz w:val="20"/>
          <w:szCs w:val="20"/>
          <w:lang w:val="ro-RO"/>
        </w:rPr>
      </w:pPr>
    </w:p>
    <w:p w14:paraId="6083B7CD" w14:textId="77777777" w:rsidR="00066C03" w:rsidRPr="00066C03" w:rsidRDefault="00066C03" w:rsidP="00066C03">
      <w:pPr>
        <w:rPr>
          <w:rFonts w:eastAsia="Times New Roman"/>
          <w:i/>
          <w:iCs/>
          <w:color w:val="00B050"/>
          <w:sz w:val="20"/>
          <w:szCs w:val="20"/>
          <w:lang w:val="ro-RO"/>
        </w:rPr>
      </w:pPr>
      <w:r w:rsidRPr="00066C03">
        <w:rPr>
          <w:rFonts w:eastAsia="Times New Roman"/>
          <w:i/>
          <w:iCs/>
          <w:color w:val="00B050"/>
          <w:sz w:val="20"/>
          <w:szCs w:val="20"/>
          <w:lang w:val="ro-RO"/>
        </w:rPr>
        <w:t>Exemple:</w:t>
      </w:r>
    </w:p>
    <w:p w14:paraId="382F297C" w14:textId="77777777" w:rsidR="00066C03" w:rsidRPr="00066C03" w:rsidRDefault="00066C03" w:rsidP="00066C03">
      <w:pPr>
        <w:rPr>
          <w:rFonts w:eastAsia="Times New Roman"/>
          <w:b/>
          <w:bCs/>
          <w:sz w:val="20"/>
          <w:szCs w:val="20"/>
          <w:lang w:val="ro-RO"/>
        </w:rPr>
      </w:pPr>
    </w:p>
    <w:p w14:paraId="0457571D"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2009/125/CE a Parlamentului European și a Consiliului din 21 octombrie 2009 de instituire a unui cadru pentru stabilirea cerințelor în materie de proiectare ecologică aplicabile produselor cu impact energetic </w:t>
      </w:r>
    </w:p>
    <w:p w14:paraId="25B59794"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Orientări tehnice privind aplicarea principiului de „a nu prejudicia în mod semnificativ” în temeiul Regulamentului privind Mecanismul de redresare și reziliență (2021/C58/01) </w:t>
      </w:r>
    </w:p>
    <w:p w14:paraId="4284CA67"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 xml:space="preserve">Directiva 2011/65/UE a parlamentului european și a consiliului din 8 iunie 2011 privind restricțiile de utilizare a anumitor substanțe periculoase în echipamentele electrice și electronice </w:t>
      </w:r>
    </w:p>
    <w:p w14:paraId="7B55AFC0"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w:t>
      </w:r>
      <w:r w:rsidRPr="00066C03">
        <w:rPr>
          <w:rFonts w:eastAsia="Times New Roman"/>
          <w:sz w:val="20"/>
          <w:szCs w:val="20"/>
          <w:lang w:val="ro-RO"/>
        </w:rPr>
        <w:tab/>
        <w:t>REGULAMENTUL (UE) 2020/852 AL PARLAMENTULUI EUROPEAN ȘI AL CONSILIULUI din 18 iunie 2020 privind instituirea unui cadru care să faciliteze investițiile durabile și de modificare a Regulamentului (UE) 2019/2088</w:t>
      </w:r>
    </w:p>
    <w:p w14:paraId="21444CE4" w14:textId="77777777" w:rsidR="00066C03" w:rsidRPr="00066C03" w:rsidRDefault="00066C03" w:rsidP="00066C03">
      <w:pPr>
        <w:rPr>
          <w:rFonts w:eastAsia="Times New Roman"/>
          <w:sz w:val="20"/>
          <w:szCs w:val="20"/>
          <w:lang w:val="ro-RO"/>
        </w:rPr>
      </w:pPr>
    </w:p>
    <w:p w14:paraId="54468F48" w14:textId="77777777" w:rsidR="00066C03" w:rsidRPr="00066C03" w:rsidRDefault="00066C03" w:rsidP="00066C03">
      <w:pPr>
        <w:rPr>
          <w:rFonts w:eastAsia="Times New Roman"/>
          <w:sz w:val="20"/>
          <w:szCs w:val="20"/>
          <w:lang w:val="ro-RO"/>
        </w:rPr>
      </w:pPr>
    </w:p>
    <w:p w14:paraId="31F3AFCC" w14:textId="77777777" w:rsidR="00066C03" w:rsidRPr="00066C03" w:rsidRDefault="00066C03" w:rsidP="00066C03">
      <w:pPr>
        <w:rPr>
          <w:rFonts w:eastAsia="Times New Roman"/>
          <w:sz w:val="20"/>
          <w:szCs w:val="20"/>
          <w:lang w:val="ro-RO"/>
        </w:rPr>
      </w:pPr>
    </w:p>
    <w:p w14:paraId="6CABFB80"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Imagine reprezentativă a elementului analizat:</w:t>
      </w:r>
    </w:p>
    <w:p w14:paraId="1CDC47E7" w14:textId="77777777" w:rsidR="00066C03" w:rsidRPr="00066C03" w:rsidRDefault="00066C03" w:rsidP="00066C03">
      <w:pPr>
        <w:jc w:val="both"/>
        <w:rPr>
          <w:rFonts w:eastAsia="Times New Roman"/>
          <w:color w:val="auto"/>
          <w:sz w:val="20"/>
          <w:szCs w:val="20"/>
          <w:lang w:val="ro-RO"/>
        </w:rPr>
      </w:pPr>
      <w:r w:rsidRPr="00066C03">
        <w:rPr>
          <w:rFonts w:eastAsia="Times New Roman"/>
          <w:noProof/>
          <w:color w:val="auto"/>
          <w:sz w:val="20"/>
          <w:szCs w:val="20"/>
          <w:lang w:val="ro-RO"/>
        </w:rPr>
        <mc:AlternateContent>
          <mc:Choice Requires="wps">
            <w:drawing>
              <wp:anchor distT="0" distB="0" distL="114300" distR="114300" simplePos="0" relativeHeight="251665408" behindDoc="0" locked="0" layoutInCell="1" allowOverlap="1" wp14:anchorId="5F9E4716" wp14:editId="5619F57A">
                <wp:simplePos x="0" y="0"/>
                <wp:positionH relativeFrom="column">
                  <wp:posOffset>99</wp:posOffset>
                </wp:positionH>
                <wp:positionV relativeFrom="paragraph">
                  <wp:posOffset>71120</wp:posOffset>
                </wp:positionV>
                <wp:extent cx="2095995" cy="1205345"/>
                <wp:effectExtent l="0" t="0" r="19050" b="13970"/>
                <wp:wrapNone/>
                <wp:docPr id="27" name="Rectangle 27"/>
                <wp:cNvGraphicFramePr/>
                <a:graphic xmlns:a="http://schemas.openxmlformats.org/drawingml/2006/main">
                  <a:graphicData uri="http://schemas.microsoft.com/office/word/2010/wordprocessingShape">
                    <wps:wsp>
                      <wps:cNvSpPr/>
                      <wps:spPr>
                        <a:xfrm>
                          <a:off x="0" y="0"/>
                          <a:ext cx="2095995" cy="12053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A50AF24" id="Rectangle 27" o:spid="_x0000_s1026" style="position:absolute;margin-left:0;margin-top:5.6pt;width:165.05pt;height:9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" fillcolor="window" strokecolor="windowText" strokeweight="2pt"/>
            </w:pict>
          </mc:Fallback>
        </mc:AlternateContent>
      </w:r>
    </w:p>
    <w:p w14:paraId="49BF19B2" w14:textId="77777777" w:rsidR="00066C03" w:rsidRPr="00066C03" w:rsidRDefault="00066C03" w:rsidP="00066C03">
      <w:pPr>
        <w:jc w:val="both"/>
        <w:rPr>
          <w:rFonts w:eastAsia="Times New Roman"/>
          <w:color w:val="auto"/>
          <w:sz w:val="20"/>
          <w:szCs w:val="20"/>
          <w:lang w:val="ro-RO"/>
        </w:rPr>
      </w:pPr>
    </w:p>
    <w:p w14:paraId="4349A505" w14:textId="77777777" w:rsidR="00066C03" w:rsidRPr="00066C03" w:rsidRDefault="00066C03" w:rsidP="00066C03">
      <w:pPr>
        <w:jc w:val="both"/>
        <w:rPr>
          <w:rFonts w:eastAsia="Times New Roman"/>
          <w:color w:val="auto"/>
          <w:sz w:val="20"/>
          <w:szCs w:val="20"/>
          <w:lang w:val="ro-RO"/>
        </w:rPr>
      </w:pPr>
    </w:p>
    <w:p w14:paraId="7B4C851C" w14:textId="77777777" w:rsidR="00066C03" w:rsidRPr="00066C03" w:rsidRDefault="00066C03" w:rsidP="00066C03">
      <w:pPr>
        <w:jc w:val="both"/>
        <w:rPr>
          <w:rFonts w:eastAsia="Times New Roman"/>
          <w:color w:val="auto"/>
          <w:sz w:val="20"/>
          <w:szCs w:val="20"/>
          <w:lang w:val="ro-RO"/>
        </w:rPr>
      </w:pPr>
    </w:p>
    <w:p w14:paraId="419B6A46" w14:textId="77777777" w:rsidR="00066C03" w:rsidRPr="00066C03" w:rsidRDefault="00066C03" w:rsidP="00066C03">
      <w:pPr>
        <w:jc w:val="both"/>
        <w:rPr>
          <w:rFonts w:eastAsia="Times New Roman"/>
          <w:color w:val="auto"/>
          <w:sz w:val="20"/>
          <w:szCs w:val="20"/>
          <w:lang w:val="ro-RO"/>
        </w:rPr>
      </w:pPr>
    </w:p>
    <w:p w14:paraId="0248D6E0" w14:textId="77777777" w:rsidR="00066C03" w:rsidRPr="00066C03" w:rsidRDefault="00066C03" w:rsidP="00066C03">
      <w:pPr>
        <w:jc w:val="both"/>
        <w:rPr>
          <w:rFonts w:eastAsia="Times New Roman"/>
          <w:color w:val="auto"/>
          <w:sz w:val="20"/>
          <w:szCs w:val="20"/>
          <w:lang w:val="ro-RO"/>
        </w:rPr>
      </w:pPr>
    </w:p>
    <w:p w14:paraId="3F6801E1" w14:textId="77777777" w:rsidR="00066C03" w:rsidRPr="00066C03" w:rsidRDefault="00066C03" w:rsidP="00066C03">
      <w:pPr>
        <w:rPr>
          <w:rFonts w:eastAsia="Times New Roman"/>
          <w:sz w:val="20"/>
          <w:szCs w:val="20"/>
          <w:lang w:val="ro-RO"/>
        </w:rPr>
      </w:pPr>
    </w:p>
    <w:p w14:paraId="141CD88E" w14:textId="77777777" w:rsidR="00066C03" w:rsidRPr="00066C03" w:rsidRDefault="00066C03" w:rsidP="00066C03">
      <w:pPr>
        <w:rPr>
          <w:rFonts w:eastAsia="Times New Roman"/>
          <w:sz w:val="20"/>
          <w:szCs w:val="20"/>
          <w:lang w:val="ro-RO"/>
        </w:rPr>
      </w:pPr>
    </w:p>
    <w:p w14:paraId="31AC7277" w14:textId="77777777" w:rsidR="00066C03" w:rsidRPr="00066C03" w:rsidRDefault="00066C03" w:rsidP="00066C03">
      <w:pPr>
        <w:rPr>
          <w:rFonts w:eastAsia="Times New Roman"/>
          <w:sz w:val="20"/>
          <w:szCs w:val="20"/>
          <w:lang w:val="ro-RO"/>
        </w:rPr>
      </w:pPr>
    </w:p>
    <w:p w14:paraId="67BE2C96" w14:textId="77777777" w:rsidR="00B218BB" w:rsidRDefault="00B218BB" w:rsidP="00B218BB">
      <w:pPr>
        <w:jc w:val="both"/>
        <w:rPr>
          <w:rFonts w:eastAsia="Times New Roman"/>
          <w:b/>
          <w:bCs/>
          <w:sz w:val="20"/>
          <w:szCs w:val="20"/>
          <w:lang w:val="ro-RO"/>
        </w:rPr>
      </w:pPr>
      <w:r w:rsidRPr="00066C03">
        <w:rPr>
          <w:rFonts w:eastAsia="Times New Roman"/>
          <w:b/>
          <w:bCs/>
          <w:sz w:val="20"/>
          <w:szCs w:val="20"/>
          <w:lang w:val="ro-RO"/>
        </w:rPr>
        <w:t xml:space="preserve">Conformitatea cu prevederile Ordinului </w:t>
      </w:r>
      <w:r w:rsidRPr="002759F0">
        <w:rPr>
          <w:rFonts w:eastAsia="Times New Roman"/>
          <w:b/>
          <w:bCs/>
          <w:sz w:val="20"/>
          <w:szCs w:val="20"/>
          <w:lang w:val="ro-RO"/>
        </w:rPr>
        <w:t>nr. 2.395 din 27 decembrie 2023</w:t>
      </w:r>
      <w:r>
        <w:rPr>
          <w:rFonts w:eastAsia="Times New Roman"/>
          <w:b/>
          <w:bCs/>
          <w:sz w:val="20"/>
          <w:szCs w:val="20"/>
          <w:lang w:val="ro-RO"/>
        </w:rPr>
        <w:t xml:space="preserve"> </w:t>
      </w:r>
      <w:r w:rsidRPr="002759F0">
        <w:rPr>
          <w:rFonts w:eastAsia="Times New Roman"/>
          <w:b/>
          <w:bCs/>
          <w:sz w:val="20"/>
          <w:szCs w:val="20"/>
          <w:lang w:val="ro-RO"/>
        </w:rPr>
        <w:t>pentru aprobarea criteriilor ecologice aplicabile categoriilor de produse care au impact asupra mediului</w:t>
      </w:r>
      <w:r>
        <w:rPr>
          <w:rFonts w:eastAsia="Times New Roman"/>
          <w:b/>
          <w:bCs/>
          <w:sz w:val="20"/>
          <w:szCs w:val="20"/>
          <w:lang w:val="ro-RO"/>
        </w:rPr>
        <w:t xml:space="preserve"> </w:t>
      </w:r>
      <w:r w:rsidRPr="002759F0">
        <w:rPr>
          <w:rFonts w:eastAsia="Times New Roman"/>
          <w:b/>
          <w:bCs/>
          <w:sz w:val="20"/>
          <w:szCs w:val="20"/>
          <w:lang w:val="ro-RO"/>
        </w:rPr>
        <w:t>pe durata întregului ciclu de viaţă, prevăzute în anexa nr. 2 la Normele metodologice de aplicare a</w:t>
      </w:r>
      <w:r>
        <w:rPr>
          <w:rFonts w:eastAsia="Times New Roman"/>
          <w:b/>
          <w:bCs/>
          <w:sz w:val="20"/>
          <w:szCs w:val="20"/>
          <w:lang w:val="ro-RO"/>
        </w:rPr>
        <w:t xml:space="preserve"> </w:t>
      </w:r>
      <w:r w:rsidRPr="002759F0">
        <w:rPr>
          <w:rFonts w:eastAsia="Times New Roman"/>
          <w:b/>
          <w:bCs/>
          <w:sz w:val="20"/>
          <w:szCs w:val="20"/>
          <w:lang w:val="ro-RO"/>
        </w:rPr>
        <w:t>prevederilor referitoare la atribuirea contractului sectorial/acordului-cadru din Legea nr. 99/2016</w:t>
      </w:r>
      <w:r>
        <w:rPr>
          <w:rFonts w:eastAsia="Times New Roman"/>
          <w:b/>
          <w:bCs/>
          <w:sz w:val="20"/>
          <w:szCs w:val="20"/>
          <w:lang w:val="ro-RO"/>
        </w:rPr>
        <w:t xml:space="preserve"> </w:t>
      </w:r>
      <w:r w:rsidRPr="002759F0">
        <w:rPr>
          <w:rFonts w:eastAsia="Times New Roman"/>
          <w:b/>
          <w:bCs/>
          <w:sz w:val="20"/>
          <w:szCs w:val="20"/>
          <w:lang w:val="ro-RO"/>
        </w:rPr>
        <w:t>privind achiziţiile sectoriale, aprobate prin Hotărârea Guvernului nr. 394/2016, respectiv în anexa nr. 2 la</w:t>
      </w:r>
      <w:r>
        <w:rPr>
          <w:rFonts w:eastAsia="Times New Roman"/>
          <w:b/>
          <w:bCs/>
          <w:sz w:val="20"/>
          <w:szCs w:val="20"/>
          <w:lang w:val="ro-RO"/>
        </w:rPr>
        <w:t xml:space="preserve"> </w:t>
      </w:r>
      <w:r w:rsidRPr="002759F0">
        <w:rPr>
          <w:rFonts w:eastAsia="Times New Roman"/>
          <w:b/>
          <w:bCs/>
          <w:sz w:val="20"/>
          <w:szCs w:val="20"/>
          <w:lang w:val="ro-RO"/>
        </w:rPr>
        <w:t>Normele metodologice de aplicare a prevederilor referitoare la atribuirea contractului de achiziţie publică/acordului-cadru din Legea nr. 98/2016 privind achiziţiile publice, aprobate prin Hotărârea Guvernului nr. 395/2016</w:t>
      </w:r>
    </w:p>
    <w:p w14:paraId="05C15A61" w14:textId="77777777" w:rsidR="00B218BB" w:rsidRDefault="00B218BB" w:rsidP="00B218BB">
      <w:pPr>
        <w:jc w:val="both"/>
        <w:rPr>
          <w:rFonts w:eastAsia="Times New Roman"/>
          <w:b/>
          <w:bCs/>
          <w:sz w:val="20"/>
          <w:szCs w:val="20"/>
          <w:lang w:val="ro-RO"/>
        </w:rPr>
      </w:pPr>
    </w:p>
    <w:p w14:paraId="65B4E439" w14:textId="77777777" w:rsidR="00B218BB" w:rsidRPr="00066C03" w:rsidRDefault="00B218BB" w:rsidP="00B218BB">
      <w:pPr>
        <w:jc w:val="both"/>
        <w:rPr>
          <w:rFonts w:eastAsia="Times New Roman"/>
          <w:b/>
          <w:bCs/>
          <w:sz w:val="20"/>
          <w:szCs w:val="20"/>
          <w:lang w:val="ro-RO"/>
        </w:rPr>
      </w:pPr>
      <w:r w:rsidRPr="002759F0">
        <w:rPr>
          <w:rFonts w:eastAsia="Times New Roman"/>
          <w:b/>
          <w:bCs/>
          <w:sz w:val="20"/>
          <w:szCs w:val="20"/>
          <w:lang w:val="ro-RO"/>
        </w:rPr>
        <w:t>Data intrării în vigoare 03-01-2024</w:t>
      </w:r>
    </w:p>
    <w:p w14:paraId="67A44641" w14:textId="77777777" w:rsidR="00B218BB" w:rsidRPr="00066C03" w:rsidRDefault="00B218BB" w:rsidP="00B218BB">
      <w:pPr>
        <w:rPr>
          <w:rFonts w:eastAsia="Times New Roman"/>
          <w:color w:val="auto"/>
          <w:sz w:val="20"/>
          <w:szCs w:val="20"/>
          <w:lang w:val="ro-RO"/>
        </w:rPr>
      </w:pPr>
    </w:p>
    <w:p w14:paraId="24282CDE" w14:textId="77777777" w:rsidR="00B218BB" w:rsidRPr="00066C03" w:rsidRDefault="00B218BB" w:rsidP="00B218BB">
      <w:pPr>
        <w:rPr>
          <w:rFonts w:eastAsia="Times New Roman"/>
          <w:color w:val="auto"/>
          <w:sz w:val="20"/>
          <w:szCs w:val="20"/>
          <w:lang w:val="ro-RO"/>
        </w:rPr>
      </w:pPr>
    </w:p>
    <w:p w14:paraId="344E00CA" w14:textId="77777777" w:rsidR="00B218BB" w:rsidRPr="00066C03" w:rsidRDefault="00B218BB" w:rsidP="00B218BB">
      <w:pPr>
        <w:rPr>
          <w:rFonts w:eastAsia="Times New Roman"/>
          <w:i/>
          <w:iCs/>
          <w:color w:val="00B050"/>
          <w:sz w:val="20"/>
          <w:szCs w:val="20"/>
          <w:lang w:val="ro-RO"/>
        </w:rPr>
      </w:pPr>
      <w:r w:rsidRPr="00066C03">
        <w:rPr>
          <w:rFonts w:eastAsia="Times New Roman"/>
          <w:i/>
          <w:iCs/>
          <w:color w:val="00B050"/>
          <w:sz w:val="20"/>
          <w:szCs w:val="20"/>
          <w:lang w:val="ro-RO"/>
        </w:rPr>
        <w:t>Exemplu de analiză (acolo unde este cazul)</w:t>
      </w:r>
    </w:p>
    <w:p w14:paraId="2E448709" w14:textId="77777777" w:rsidR="00066C03" w:rsidRPr="00066C03" w:rsidRDefault="00066C03" w:rsidP="00066C03">
      <w:pPr>
        <w:rPr>
          <w:rFonts w:eastAsia="Times New Roman"/>
          <w:color w:val="auto"/>
          <w:sz w:val="20"/>
          <w:szCs w:val="20"/>
          <w:lang w:val="ro-RO"/>
        </w:rPr>
      </w:pPr>
    </w:p>
    <w:p w14:paraId="15FD3532"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2009/125/CE</w:t>
      </w:r>
    </w:p>
    <w:p w14:paraId="2DEE793C"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30ADC3DF" w14:textId="77777777" w:rsidR="00066C03" w:rsidRPr="00066C03" w:rsidRDefault="00066C03" w:rsidP="00066C03">
      <w:pPr>
        <w:jc w:val="both"/>
        <w:rPr>
          <w:rFonts w:eastAsia="Times New Roman"/>
          <w:sz w:val="20"/>
          <w:szCs w:val="20"/>
          <w:lang w:val="ro-RO"/>
        </w:rPr>
      </w:pPr>
    </w:p>
    <w:p w14:paraId="15400A05"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2011/65/UE</w:t>
      </w:r>
    </w:p>
    <w:p w14:paraId="54CD2AA5"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5DE9EB0F" w14:textId="77777777" w:rsidR="00066C03" w:rsidRPr="00066C03" w:rsidRDefault="00066C03" w:rsidP="00066C03">
      <w:pPr>
        <w:jc w:val="both"/>
        <w:rPr>
          <w:rFonts w:eastAsia="Times New Roman"/>
          <w:sz w:val="20"/>
          <w:szCs w:val="20"/>
          <w:lang w:val="ro-RO"/>
        </w:rPr>
      </w:pPr>
    </w:p>
    <w:p w14:paraId="71EB8699"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2012/19/UE </w:t>
      </w:r>
    </w:p>
    <w:p w14:paraId="739787D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1743A22B" w14:textId="77777777" w:rsidR="00066C03" w:rsidRPr="00066C03" w:rsidRDefault="00066C03" w:rsidP="00066C03">
      <w:pPr>
        <w:jc w:val="both"/>
        <w:rPr>
          <w:rFonts w:eastAsia="Times New Roman"/>
          <w:sz w:val="20"/>
          <w:szCs w:val="20"/>
          <w:lang w:val="ro-RO"/>
        </w:rPr>
      </w:pPr>
    </w:p>
    <w:p w14:paraId="18B11BB9"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Directiva 2012/19/UE</w:t>
      </w:r>
      <w:r w:rsidRPr="00066C03">
        <w:rPr>
          <w:rFonts w:eastAsia="Times New Roman"/>
          <w:sz w:val="20"/>
          <w:szCs w:val="20"/>
          <w:lang w:val="ro-RO"/>
        </w:rPr>
        <w:t xml:space="preserve"> – Anexa 5 - OBIECTIVELE MINIME PRIVIND VALORIFICAREA PREVĂZUTE LA ARTICOLUL 11 (dacă este cazul)</w:t>
      </w:r>
    </w:p>
    <w:p w14:paraId="5D81425A"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42DB4EBC" w14:textId="77777777" w:rsidR="00066C03" w:rsidRPr="00066C03" w:rsidRDefault="00066C03" w:rsidP="00066C03">
      <w:pPr>
        <w:jc w:val="both"/>
        <w:rPr>
          <w:rFonts w:eastAsia="Times New Roman"/>
          <w:sz w:val="20"/>
          <w:szCs w:val="20"/>
          <w:lang w:val="ro-RO"/>
        </w:rPr>
      </w:pPr>
    </w:p>
    <w:p w14:paraId="72686C8B" w14:textId="77777777" w:rsidR="00066C03" w:rsidRPr="00066C03" w:rsidRDefault="00066C03" w:rsidP="00066C03">
      <w:pPr>
        <w:jc w:val="both"/>
        <w:rPr>
          <w:rFonts w:eastAsia="Times New Roman"/>
          <w:sz w:val="20"/>
          <w:szCs w:val="20"/>
          <w:lang w:val="ro-RO"/>
        </w:rPr>
      </w:pPr>
    </w:p>
    <w:p w14:paraId="30B9E729" w14:textId="77777777" w:rsidR="00066C03" w:rsidRPr="00066C03" w:rsidRDefault="00066C03" w:rsidP="00066C03">
      <w:pPr>
        <w:jc w:val="both"/>
        <w:rPr>
          <w:rFonts w:eastAsia="Times New Roman"/>
          <w:b/>
          <w:bCs/>
          <w:iCs/>
          <w:sz w:val="20"/>
          <w:szCs w:val="20"/>
          <w:lang w:val="ro-RO"/>
        </w:rPr>
      </w:pPr>
      <w:bookmarkStart w:id="18" w:name="_Hlk146013417"/>
      <w:r w:rsidRPr="00066C03">
        <w:rPr>
          <w:rFonts w:eastAsia="Times New Roman"/>
          <w:b/>
          <w:bCs/>
          <w:iCs/>
          <w:sz w:val="20"/>
          <w:szCs w:val="20"/>
          <w:lang w:val="ro-RO"/>
        </w:rPr>
        <w:t xml:space="preserve">2021/C58/01 DNSH </w:t>
      </w:r>
      <w:bookmarkEnd w:id="18"/>
      <w:r w:rsidRPr="00066C03">
        <w:rPr>
          <w:rFonts w:eastAsia="Times New Roman"/>
          <w:b/>
          <w:bCs/>
          <w:iCs/>
          <w:sz w:val="20"/>
          <w:szCs w:val="20"/>
          <w:lang w:val="ro-RO"/>
        </w:rPr>
        <w:t>(„Do not signifiant harm”)</w:t>
      </w:r>
    </w:p>
    <w:p w14:paraId="66E5E9F5" w14:textId="77777777" w:rsidR="00066C03" w:rsidRPr="00066C03" w:rsidRDefault="00066C03" w:rsidP="00066C03">
      <w:pPr>
        <w:jc w:val="both"/>
        <w:rPr>
          <w:rFonts w:eastAsia="Times New Roman"/>
          <w:sz w:val="20"/>
          <w:szCs w:val="20"/>
          <w:lang w:val="ro-RO"/>
        </w:rPr>
      </w:pPr>
      <w:bookmarkStart w:id="19" w:name="_Hlk146013401"/>
      <w:r w:rsidRPr="00066C03">
        <w:rPr>
          <w:rFonts w:eastAsia="Times New Roman"/>
          <w:sz w:val="20"/>
          <w:szCs w:val="20"/>
          <w:lang w:val="ro-RO"/>
        </w:rPr>
        <w:t xml:space="preserve">Analiză pentru </w:t>
      </w:r>
      <w:r w:rsidRPr="00066C03">
        <w:rPr>
          <w:rFonts w:eastAsia="Times New Roman"/>
          <w:b/>
          <w:bCs/>
          <w:sz w:val="20"/>
          <w:szCs w:val="20"/>
          <w:lang w:val="ro-RO"/>
        </w:rPr>
        <w:t>cele șase obiective de mediu</w:t>
      </w:r>
      <w:r w:rsidRPr="00066C03">
        <w:rPr>
          <w:rFonts w:eastAsia="Times New Roman"/>
          <w:sz w:val="20"/>
          <w:szCs w:val="20"/>
          <w:lang w:val="ro-RO"/>
        </w:rPr>
        <w:t xml:space="preserve"> (Lista de verificare DNSH) astfel cum sunt definite la articolul 17 („Prejudicierea în mod semnificativ a obiectivelor de mediu”) din Regulamentul privind taxonomia și asigurarea respectării în integralitate principiul de „a nu prejudicia în mod semnificativ” (DNSH – „Do No Significant Harm”)</w:t>
      </w:r>
    </w:p>
    <w:bookmarkEnd w:id="19"/>
    <w:p w14:paraId="1D4D4295" w14:textId="77777777" w:rsidR="00066C03" w:rsidRPr="00066C03" w:rsidRDefault="00066C03" w:rsidP="00066C03">
      <w:pPr>
        <w:jc w:val="both"/>
        <w:rPr>
          <w:rFonts w:eastAsia="Times New Roman"/>
          <w:sz w:val="20"/>
          <w:szCs w:val="20"/>
          <w:lang w:val="ro-RO"/>
        </w:rPr>
      </w:pPr>
    </w:p>
    <w:p w14:paraId="38001B28" w14:textId="77777777" w:rsidR="00066C03" w:rsidRPr="00066C03" w:rsidRDefault="00066C03" w:rsidP="00066C03">
      <w:pPr>
        <w:jc w:val="both"/>
        <w:rPr>
          <w:rFonts w:eastAsia="Times New Roman"/>
          <w:sz w:val="20"/>
          <w:szCs w:val="20"/>
          <w:lang w:val="ro-RO"/>
        </w:rPr>
      </w:pPr>
    </w:p>
    <w:p w14:paraId="771E9CE1"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Atenuarea schimbărilor climatice</w:t>
      </w:r>
    </w:p>
    <w:p w14:paraId="6C754B49"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Adaptarea la schimbările climatice</w:t>
      </w:r>
    </w:p>
    <w:p w14:paraId="6AD630EB"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Utilizarea sustenabilă și protecția resurselor de apă și a celor marine</w:t>
      </w:r>
    </w:p>
    <w:p w14:paraId="361F9BE3"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Tranziția către o economie circulară</w:t>
      </w:r>
    </w:p>
    <w:p w14:paraId="75AC1852"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rPr>
      </w:pPr>
      <w:r w:rsidRPr="00066C03">
        <w:rPr>
          <w:rFonts w:eastAsia="Times New Roman"/>
          <w:sz w:val="20"/>
          <w:szCs w:val="20"/>
          <w:lang w:val="ro-RO"/>
        </w:rPr>
        <w:t>Prevenirea și controlul poluării</w:t>
      </w:r>
    </w:p>
    <w:p w14:paraId="662DFF38" w14:textId="77777777" w:rsidR="00066C03" w:rsidRPr="00066C03" w:rsidRDefault="00066C03" w:rsidP="00066C03">
      <w:pPr>
        <w:widowControl/>
        <w:numPr>
          <w:ilvl w:val="0"/>
          <w:numId w:val="41"/>
        </w:numPr>
        <w:autoSpaceDE/>
        <w:autoSpaceDN/>
        <w:spacing w:line="360" w:lineRule="auto"/>
        <w:contextualSpacing/>
        <w:jc w:val="both"/>
        <w:rPr>
          <w:rFonts w:eastAsia="Times New Roman"/>
          <w:sz w:val="20"/>
          <w:szCs w:val="20"/>
          <w:lang w:val="ro-RO"/>
        </w:rPr>
      </w:pPr>
      <w:r w:rsidRPr="00066C03">
        <w:rPr>
          <w:rFonts w:eastAsia="Times New Roman"/>
          <w:sz w:val="20"/>
          <w:szCs w:val="20"/>
          <w:lang w:val="ro-RO"/>
        </w:rPr>
        <w:t>Protecția și refacerea biodiversității și a ecosistemelor</w:t>
      </w:r>
    </w:p>
    <w:p w14:paraId="0DA4E3E2" w14:textId="77777777" w:rsidR="00066C03" w:rsidRPr="00066C03" w:rsidRDefault="00066C03" w:rsidP="00066C03">
      <w:pPr>
        <w:jc w:val="both"/>
        <w:rPr>
          <w:rFonts w:eastAsia="Times New Roman"/>
          <w:color w:val="auto"/>
          <w:sz w:val="20"/>
          <w:szCs w:val="20"/>
          <w:lang w:val="ro-RO"/>
        </w:rPr>
      </w:pPr>
    </w:p>
    <w:p w14:paraId="09C71518" w14:textId="77777777" w:rsidR="00066C03" w:rsidRPr="00066C03" w:rsidRDefault="00066C03" w:rsidP="00066C03">
      <w:pPr>
        <w:jc w:val="both"/>
        <w:rPr>
          <w:rFonts w:eastAsia="Times New Roman"/>
          <w:sz w:val="20"/>
          <w:szCs w:val="20"/>
          <w:lang w:val="ro-RO"/>
        </w:rPr>
      </w:pPr>
    </w:p>
    <w:p w14:paraId="3580F1D7"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CE - Produse eficiente din punct de vedere energetic / etichetarea energetică și cerințele de proiectare ecologică / Cea mai bună tehnologie disponibilă (dacă este cazul)</w:t>
      </w:r>
    </w:p>
    <w:p w14:paraId="2ECAA0D2" w14:textId="77777777" w:rsidR="00066C03" w:rsidRPr="00066C03" w:rsidRDefault="00066C03" w:rsidP="00066C03">
      <w:pPr>
        <w:jc w:val="both"/>
        <w:rPr>
          <w:rFonts w:eastAsia="Times New Roman"/>
          <w:iCs/>
          <w:sz w:val="20"/>
          <w:szCs w:val="20"/>
          <w:lang w:val="ro-RO"/>
        </w:rPr>
      </w:pPr>
    </w:p>
    <w:p w14:paraId="2E88585B" w14:textId="77777777" w:rsidR="00066C03" w:rsidRPr="00066C03" w:rsidRDefault="00066C03" w:rsidP="00066C03">
      <w:pPr>
        <w:jc w:val="both"/>
        <w:rPr>
          <w:rFonts w:eastAsia="Times New Roman"/>
          <w:b/>
          <w:bCs/>
          <w:sz w:val="20"/>
          <w:szCs w:val="20"/>
          <w:lang w:val="ro-RO"/>
        </w:rPr>
      </w:pPr>
      <w:r w:rsidRPr="00066C03">
        <w:rPr>
          <w:rFonts w:eastAsia="Times New Roman"/>
          <w:b/>
          <w:bCs/>
          <w:sz w:val="20"/>
          <w:szCs w:val="20"/>
          <w:lang w:val="ro-RO"/>
        </w:rPr>
        <w:t>REGULAMENTUL (UE) 2019/2021 AL COMISIEI din 1 octombrie 2019</w:t>
      </w:r>
    </w:p>
    <w:p w14:paraId="3FB25A26" w14:textId="77777777" w:rsidR="00066C03" w:rsidRPr="00066C03" w:rsidRDefault="00066C03" w:rsidP="00066C03">
      <w:pPr>
        <w:jc w:val="both"/>
        <w:rPr>
          <w:rFonts w:eastAsia="Times New Roman"/>
          <w:sz w:val="20"/>
          <w:szCs w:val="20"/>
          <w:lang w:val="ro-RO"/>
        </w:rPr>
      </w:pPr>
    </w:p>
    <w:p w14:paraId="38393B66"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Descrierea modului de îndeplinire, certificări, documentație, etc.</w:t>
      </w:r>
    </w:p>
    <w:p w14:paraId="06A8787F" w14:textId="77777777" w:rsidR="00066C03" w:rsidRPr="00066C03" w:rsidRDefault="00066C03" w:rsidP="00066C03">
      <w:pPr>
        <w:rPr>
          <w:rFonts w:eastAsia="Times New Roman"/>
          <w:color w:val="auto"/>
          <w:sz w:val="20"/>
          <w:szCs w:val="20"/>
          <w:lang w:val="ro-RO"/>
        </w:rPr>
      </w:pPr>
    </w:p>
    <w:p w14:paraId="08235BB5" w14:textId="77777777" w:rsidR="00066C03" w:rsidRPr="00066C03" w:rsidRDefault="00066C03" w:rsidP="00066C03">
      <w:pPr>
        <w:rPr>
          <w:rFonts w:eastAsia="Times New Roman"/>
          <w:color w:val="auto"/>
          <w:sz w:val="20"/>
          <w:szCs w:val="20"/>
          <w:lang w:val="ro-RO"/>
        </w:rPr>
      </w:pPr>
    </w:p>
    <w:p w14:paraId="4F81F1BD" w14:textId="77777777" w:rsidR="00066C03" w:rsidRPr="00066C03" w:rsidRDefault="00066C03" w:rsidP="00066C03">
      <w:pPr>
        <w:rPr>
          <w:rFonts w:eastAsia="Times New Roman"/>
          <w:color w:val="auto"/>
          <w:sz w:val="20"/>
          <w:szCs w:val="20"/>
          <w:lang w:val="ro-RO"/>
        </w:rPr>
      </w:pPr>
    </w:p>
    <w:p w14:paraId="4723C856" w14:textId="77777777" w:rsidR="00066C03" w:rsidRPr="00066C03" w:rsidRDefault="00066C03" w:rsidP="00066C03">
      <w:pPr>
        <w:jc w:val="both"/>
        <w:rPr>
          <w:rFonts w:eastAsia="Times New Roman"/>
          <w:b/>
          <w:bCs/>
          <w:iCs/>
          <w:sz w:val="20"/>
          <w:szCs w:val="20"/>
          <w:lang w:val="ro-RO"/>
        </w:rPr>
      </w:pPr>
      <w:r w:rsidRPr="00066C03">
        <w:rPr>
          <w:rFonts w:eastAsia="Times New Roman"/>
          <w:b/>
          <w:bCs/>
          <w:iCs/>
          <w:sz w:val="20"/>
          <w:szCs w:val="20"/>
          <w:lang w:val="ro-RO"/>
        </w:rPr>
        <w:t xml:space="preserve">Criteriile UE privind achizițiile publice verzi (APV) </w:t>
      </w:r>
    </w:p>
    <w:p w14:paraId="42C95B91"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41CA98BA" w14:textId="77777777" w:rsidR="00066C03" w:rsidRPr="00066C03" w:rsidRDefault="00066C03" w:rsidP="00066C03">
      <w:pPr>
        <w:jc w:val="both"/>
        <w:rPr>
          <w:rFonts w:eastAsia="Times New Roman"/>
          <w:iCs/>
          <w:sz w:val="20"/>
          <w:szCs w:val="20"/>
          <w:lang w:val="ro-RO"/>
        </w:rPr>
      </w:pPr>
    </w:p>
    <w:p w14:paraId="1451E340" w14:textId="77777777" w:rsidR="00066C03" w:rsidRPr="00066C03" w:rsidRDefault="00066C03" w:rsidP="00066C03">
      <w:pPr>
        <w:jc w:val="both"/>
        <w:rPr>
          <w:rFonts w:eastAsia="Times New Roman"/>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066C03" w:rsidRPr="00066C03" w14:paraId="09C06FFC" w14:textId="77777777" w:rsidTr="00066C03">
        <w:tc>
          <w:tcPr>
            <w:tcW w:w="9016" w:type="dxa"/>
            <w:gridSpan w:val="2"/>
          </w:tcPr>
          <w:p w14:paraId="2487D343"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Criteriul 1</w:t>
            </w:r>
          </w:p>
        </w:tc>
      </w:tr>
      <w:tr w:rsidR="00066C03" w:rsidRPr="00066C03" w14:paraId="177776F7" w14:textId="77777777" w:rsidTr="00066C03">
        <w:tc>
          <w:tcPr>
            <w:tcW w:w="4508" w:type="dxa"/>
          </w:tcPr>
          <w:p w14:paraId="3694C454"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Disponibilitate continuă a pieselor de schimb</w:t>
            </w:r>
          </w:p>
        </w:tc>
        <w:tc>
          <w:tcPr>
            <w:tcW w:w="4508" w:type="dxa"/>
          </w:tcPr>
          <w:p w14:paraId="043CA3AF"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Ofertantul trebuie să garanteze disponibilitatea pieselor de schimb </w:t>
            </w:r>
            <w:r w:rsidRPr="00066C03">
              <w:rPr>
                <w:rFonts w:ascii="Arial" w:eastAsia="Times New Roman" w:hAnsi="Arial" w:cs="Arial"/>
                <w:b/>
                <w:bCs/>
                <w:color w:val="002060"/>
                <w:sz w:val="20"/>
                <w:szCs w:val="20"/>
                <w:lang w:val="ro-RO"/>
              </w:rPr>
              <w:t>timp de minim 5 ani</w:t>
            </w:r>
            <w:r w:rsidRPr="00066C03">
              <w:rPr>
                <w:rFonts w:ascii="Arial" w:eastAsia="Times New Roman" w:hAnsi="Arial" w:cs="Arial"/>
                <w:color w:val="002060"/>
                <w:sz w:val="20"/>
                <w:szCs w:val="20"/>
                <w:lang w:val="ro-RO"/>
              </w:rPr>
              <w:t xml:space="preserve"> de la data cumpărării.</w:t>
            </w:r>
          </w:p>
          <w:p w14:paraId="256029E5" w14:textId="77777777" w:rsidR="00066C03" w:rsidRPr="00066C03" w:rsidRDefault="00066C03" w:rsidP="00066C03">
            <w:pPr>
              <w:jc w:val="both"/>
              <w:rPr>
                <w:rFonts w:ascii="Arial" w:eastAsia="Times New Roman" w:hAnsi="Arial" w:cs="Arial"/>
                <w:color w:val="002060"/>
                <w:sz w:val="20"/>
                <w:szCs w:val="20"/>
                <w:lang w:val="ro-RO"/>
              </w:rPr>
            </w:pPr>
          </w:p>
          <w:p w14:paraId="75340E4E"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6915B78D" w14:textId="77777777" w:rsidR="00066C03" w:rsidRPr="00066C03" w:rsidRDefault="00066C03" w:rsidP="00066C03">
            <w:pPr>
              <w:jc w:val="both"/>
              <w:rPr>
                <w:rFonts w:ascii="Arial" w:eastAsia="Times New Roman" w:hAnsi="Arial" w:cs="Arial"/>
                <w:b/>
                <w:bCs/>
                <w:color w:val="002060"/>
                <w:sz w:val="20"/>
                <w:szCs w:val="20"/>
                <w:lang w:val="ro-RO"/>
              </w:rPr>
            </w:pPr>
          </w:p>
          <w:p w14:paraId="012F87C0"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 xml:space="preserve">Ofertantul </w:t>
            </w:r>
            <w:r w:rsidRPr="00066C03">
              <w:rPr>
                <w:rFonts w:ascii="Arial" w:eastAsia="Times New Roman" w:hAnsi="Arial" w:cs="Arial"/>
                <w:b/>
                <w:bCs/>
                <w:color w:val="002060"/>
                <w:sz w:val="20"/>
                <w:szCs w:val="20"/>
                <w:lang w:val="ro-RO"/>
              </w:rPr>
              <w:t>trebuie să furnizeze o declarație</w:t>
            </w:r>
            <w:r w:rsidRPr="00066C03">
              <w:rPr>
                <w:rFonts w:ascii="Arial" w:eastAsia="Times New Roman" w:hAnsi="Arial" w:cs="Arial"/>
                <w:color w:val="002060"/>
                <w:sz w:val="20"/>
                <w:szCs w:val="20"/>
                <w:lang w:val="ro-RO"/>
              </w:rPr>
              <w:t xml:space="preserve"> conform căreia piesele de schimb solicitate vor fi disponibile timp de 5 ani pentru fiecare model furnizat.  </w:t>
            </w:r>
          </w:p>
        </w:tc>
      </w:tr>
      <w:tr w:rsidR="00066C03" w:rsidRPr="00066C03" w14:paraId="0FB60F3B" w14:textId="77777777" w:rsidTr="00066C03">
        <w:tc>
          <w:tcPr>
            <w:tcW w:w="4508" w:type="dxa"/>
          </w:tcPr>
          <w:p w14:paraId="5D1BADA2"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Garanția producătorului</w:t>
            </w:r>
          </w:p>
        </w:tc>
        <w:tc>
          <w:tcPr>
            <w:tcW w:w="4508" w:type="dxa"/>
          </w:tcPr>
          <w:p w14:paraId="09E10545"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i/>
                <w:iCs/>
                <w:color w:val="002060"/>
                <w:sz w:val="20"/>
                <w:szCs w:val="20"/>
                <w:lang w:val="ro-RO"/>
              </w:rPr>
              <w:t xml:space="preserve">Exemplu: </w:t>
            </w:r>
            <w:r w:rsidRPr="00066C03">
              <w:rPr>
                <w:rFonts w:ascii="Arial" w:eastAsia="Times New Roman" w:hAnsi="Arial" w:cs="Arial"/>
                <w:color w:val="002060"/>
                <w:sz w:val="20"/>
                <w:szCs w:val="20"/>
                <w:lang w:val="ro-RO"/>
              </w:rPr>
              <w:t>Ofertantul trebuie să furnizeze produse acoperite timp de minim 2 ani de garanție a producătorului.</w:t>
            </w:r>
          </w:p>
          <w:p w14:paraId="1893E8F5" w14:textId="77777777" w:rsidR="00066C03" w:rsidRPr="00066C03" w:rsidRDefault="00066C03" w:rsidP="00066C03">
            <w:pPr>
              <w:jc w:val="both"/>
              <w:rPr>
                <w:rFonts w:ascii="Arial" w:eastAsia="Times New Roman" w:hAnsi="Arial" w:cs="Arial"/>
                <w:color w:val="002060"/>
                <w:sz w:val="20"/>
                <w:szCs w:val="20"/>
                <w:lang w:val="ro-RO"/>
              </w:rPr>
            </w:pPr>
          </w:p>
          <w:p w14:paraId="7D5CBE04"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69F29670"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Certificat de garanție atașat la raport</w:t>
            </w:r>
          </w:p>
          <w:p w14:paraId="1A82319D" w14:textId="77777777" w:rsidR="00066C03" w:rsidRPr="00066C03" w:rsidRDefault="00066C03" w:rsidP="00066C03">
            <w:pPr>
              <w:jc w:val="both"/>
              <w:rPr>
                <w:rFonts w:ascii="Arial" w:eastAsia="Times New Roman" w:hAnsi="Arial" w:cs="Arial"/>
                <w:color w:val="002060"/>
                <w:sz w:val="20"/>
                <w:szCs w:val="20"/>
                <w:lang w:val="ro-RO"/>
              </w:rPr>
            </w:pPr>
          </w:p>
        </w:tc>
      </w:tr>
      <w:tr w:rsidR="00066C03" w:rsidRPr="00066C03" w14:paraId="0346FE0C" w14:textId="77777777" w:rsidTr="00066C03">
        <w:tc>
          <w:tcPr>
            <w:tcW w:w="4508" w:type="dxa"/>
          </w:tcPr>
          <w:p w14:paraId="567310F1"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w:t>
            </w:r>
          </w:p>
        </w:tc>
        <w:tc>
          <w:tcPr>
            <w:tcW w:w="4508" w:type="dxa"/>
          </w:tcPr>
          <w:p w14:paraId="175DC478"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w:t>
            </w:r>
          </w:p>
        </w:tc>
      </w:tr>
    </w:tbl>
    <w:p w14:paraId="558CCCA7" w14:textId="77777777" w:rsidR="00066C03" w:rsidRPr="00066C03" w:rsidRDefault="00066C03" w:rsidP="00066C03">
      <w:pPr>
        <w:jc w:val="both"/>
        <w:rPr>
          <w:rFonts w:eastAsia="Times New Roman"/>
          <w:sz w:val="20"/>
          <w:szCs w:val="20"/>
          <w:lang w:val="ro-RO"/>
        </w:rPr>
      </w:pPr>
      <w:r w:rsidRPr="00066C03">
        <w:rPr>
          <w:rFonts w:eastAsia="Times New Roman"/>
          <w:sz w:val="20"/>
          <w:szCs w:val="20"/>
          <w:lang w:val="ro-RO"/>
        </w:rPr>
        <w:t xml:space="preserve"> </w:t>
      </w:r>
    </w:p>
    <w:p w14:paraId="159408A7" w14:textId="77777777" w:rsidR="00066C03" w:rsidRPr="00066C03" w:rsidRDefault="00066C03" w:rsidP="00066C03">
      <w:pPr>
        <w:jc w:val="both"/>
        <w:rPr>
          <w:rFonts w:eastAsia="Times New Roman"/>
          <w:sz w:val="20"/>
          <w:szCs w:val="20"/>
          <w:lang w:val="ro-RO"/>
        </w:rPr>
      </w:pPr>
    </w:p>
    <w:p w14:paraId="6B1C9AF3" w14:textId="77777777" w:rsidR="00066C03" w:rsidRPr="00066C03" w:rsidRDefault="00066C03" w:rsidP="00066C03">
      <w:pPr>
        <w:jc w:val="both"/>
        <w:rPr>
          <w:rFonts w:eastAsia="Times New Roman"/>
          <w:sz w:val="20"/>
          <w:szCs w:val="20"/>
          <w:lang w:val="ro-RO"/>
        </w:rPr>
      </w:pPr>
    </w:p>
    <w:p w14:paraId="43714387" w14:textId="77777777" w:rsidR="00066C03" w:rsidRPr="00066C03" w:rsidRDefault="00066C03" w:rsidP="00066C03">
      <w:pPr>
        <w:jc w:val="both"/>
        <w:rPr>
          <w:rFonts w:eastAsia="Times New Roman"/>
          <w:sz w:val="20"/>
          <w:szCs w:val="20"/>
          <w:lang w:val="ro-RO"/>
        </w:rPr>
      </w:pPr>
    </w:p>
    <w:tbl>
      <w:tblPr>
        <w:tblStyle w:val="TableGrid4"/>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08"/>
        <w:gridCol w:w="4508"/>
      </w:tblGrid>
      <w:tr w:rsidR="00066C03" w:rsidRPr="00066C03" w14:paraId="704FFA99" w14:textId="77777777" w:rsidTr="00066C03">
        <w:tc>
          <w:tcPr>
            <w:tcW w:w="9016" w:type="dxa"/>
            <w:gridSpan w:val="2"/>
          </w:tcPr>
          <w:p w14:paraId="6B387792"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Criteriul 2</w:t>
            </w:r>
          </w:p>
        </w:tc>
      </w:tr>
      <w:tr w:rsidR="00066C03" w:rsidRPr="00066C03" w14:paraId="6E4B193B" w14:textId="77777777" w:rsidTr="00066C03">
        <w:tc>
          <w:tcPr>
            <w:tcW w:w="4508" w:type="dxa"/>
          </w:tcPr>
          <w:p w14:paraId="474DA26A"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Exemplu:</w:t>
            </w:r>
            <w:r w:rsidRPr="00066C03">
              <w:rPr>
                <w:rFonts w:ascii="Arial" w:eastAsia="Times New Roman" w:hAnsi="Arial" w:cs="Arial"/>
                <w:color w:val="002060"/>
                <w:sz w:val="20"/>
                <w:szCs w:val="20"/>
                <w:lang w:val="ro-RO"/>
              </w:rPr>
              <w:t xml:space="preserve"> Performanță energetică minimă a monitoarelor (de bază și cuprinzătoare)</w:t>
            </w:r>
          </w:p>
        </w:tc>
        <w:tc>
          <w:tcPr>
            <w:tcW w:w="4508" w:type="dxa"/>
          </w:tcPr>
          <w:p w14:paraId="085C8677"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i/>
                <w:iCs/>
                <w:color w:val="002060"/>
                <w:sz w:val="20"/>
                <w:szCs w:val="20"/>
                <w:lang w:val="ro-RO"/>
              </w:rPr>
              <w:t xml:space="preserve">Exemplu: </w:t>
            </w:r>
            <w:r w:rsidRPr="00066C03">
              <w:rPr>
                <w:rFonts w:ascii="Arial" w:eastAsia="Times New Roman" w:hAnsi="Arial" w:cs="Arial"/>
                <w:color w:val="002060"/>
                <w:sz w:val="20"/>
                <w:szCs w:val="20"/>
                <w:lang w:val="ro-RO"/>
              </w:rPr>
              <w:t>Se aplică pentru monitoarele de computere de la 31 martie 2021.</w:t>
            </w:r>
            <w:r w:rsidRPr="00066C03">
              <w:rPr>
                <w:rFonts w:ascii="Arial" w:eastAsia="Times New Roman" w:hAnsi="Arial" w:cs="Arial"/>
                <w:b/>
                <w:bCs/>
                <w:color w:val="002060"/>
                <w:sz w:val="20"/>
                <w:szCs w:val="20"/>
                <w:lang w:val="ro-RO"/>
              </w:rPr>
              <w:t xml:space="preserve"> </w:t>
            </w:r>
            <w:r w:rsidRPr="00066C03">
              <w:rPr>
                <w:rFonts w:ascii="Arial" w:eastAsia="Times New Roman" w:hAnsi="Arial" w:cs="Arial"/>
                <w:color w:val="002060"/>
                <w:sz w:val="20"/>
                <w:szCs w:val="20"/>
                <w:lang w:val="ro-RO"/>
              </w:rPr>
              <w:t xml:space="preserve">Indicele de eficiență energetică pentru fiecare model livrat în cadrul contractului </w:t>
            </w:r>
            <w:r w:rsidRPr="00066C03">
              <w:rPr>
                <w:rFonts w:ascii="Arial" w:eastAsia="Times New Roman" w:hAnsi="Arial" w:cs="Arial"/>
                <w:b/>
                <w:bCs/>
                <w:color w:val="002060"/>
                <w:sz w:val="20"/>
                <w:szCs w:val="20"/>
                <w:lang w:val="ro-RO"/>
              </w:rPr>
              <w:t>trebuie să se încadreze în următoarele clase A – D</w:t>
            </w:r>
          </w:p>
          <w:p w14:paraId="609F416B" w14:textId="77777777" w:rsidR="00066C03" w:rsidRPr="00066C03" w:rsidRDefault="00066C03" w:rsidP="00066C03">
            <w:pPr>
              <w:jc w:val="both"/>
              <w:rPr>
                <w:rFonts w:ascii="Arial" w:eastAsia="Times New Roman" w:hAnsi="Arial" w:cs="Arial"/>
                <w:b/>
                <w:bCs/>
                <w:color w:val="002060"/>
                <w:sz w:val="20"/>
                <w:szCs w:val="20"/>
                <w:lang w:val="ro-RO"/>
              </w:rPr>
            </w:pPr>
          </w:p>
          <w:p w14:paraId="589D9CEE" w14:textId="77777777" w:rsidR="00066C03" w:rsidRPr="00066C03" w:rsidRDefault="00066C03" w:rsidP="00066C03">
            <w:pPr>
              <w:jc w:val="both"/>
              <w:rPr>
                <w:rFonts w:ascii="Arial" w:eastAsia="Times New Roman" w:hAnsi="Arial" w:cs="Arial"/>
                <w:b/>
                <w:bCs/>
                <w:color w:val="002060"/>
                <w:sz w:val="20"/>
                <w:szCs w:val="20"/>
                <w:lang w:val="ro-RO"/>
              </w:rPr>
            </w:pPr>
            <w:r w:rsidRPr="00066C03">
              <w:rPr>
                <w:rFonts w:ascii="Arial" w:eastAsia="Times New Roman" w:hAnsi="Arial" w:cs="Arial"/>
                <w:b/>
                <w:bCs/>
                <w:color w:val="002060"/>
                <w:sz w:val="20"/>
                <w:szCs w:val="20"/>
                <w:lang w:val="ro-RO"/>
              </w:rPr>
              <w:t>Verificare:</w:t>
            </w:r>
          </w:p>
          <w:p w14:paraId="319A485A" w14:textId="77777777" w:rsidR="00066C03" w:rsidRPr="00066C03" w:rsidRDefault="00066C03" w:rsidP="00066C03">
            <w:pPr>
              <w:jc w:val="both"/>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Eticheta energetică valabilă emisă în conformitate cu Regulamentul UE de stabilire a unui cadru pentru etichetarea energetică (2017/1369) – atașată la raport</w:t>
            </w:r>
          </w:p>
          <w:p w14:paraId="06D68222" w14:textId="77777777" w:rsidR="00066C03" w:rsidRPr="00066C03" w:rsidRDefault="00066C03" w:rsidP="00066C03">
            <w:pPr>
              <w:jc w:val="both"/>
              <w:rPr>
                <w:rFonts w:ascii="Arial" w:eastAsia="Times New Roman" w:hAnsi="Arial" w:cs="Arial"/>
                <w:b/>
                <w:bCs/>
                <w:color w:val="002060"/>
                <w:sz w:val="20"/>
                <w:szCs w:val="20"/>
                <w:lang w:val="ro-RO"/>
              </w:rPr>
            </w:pPr>
          </w:p>
        </w:tc>
      </w:tr>
    </w:tbl>
    <w:p w14:paraId="5213E631" w14:textId="77777777" w:rsidR="00066C03" w:rsidRPr="00066C03" w:rsidRDefault="00066C03" w:rsidP="00066C03">
      <w:pPr>
        <w:jc w:val="both"/>
        <w:rPr>
          <w:rFonts w:eastAsia="Times New Roman"/>
          <w:color w:val="auto"/>
          <w:sz w:val="20"/>
          <w:szCs w:val="20"/>
          <w:lang w:val="ro-RO"/>
        </w:rPr>
      </w:pPr>
    </w:p>
    <w:p w14:paraId="6072C615" w14:textId="77777777" w:rsidR="00066C03" w:rsidRPr="00066C03" w:rsidRDefault="00066C03" w:rsidP="00066C03">
      <w:pPr>
        <w:rPr>
          <w:rFonts w:eastAsia="Times New Roman"/>
          <w:color w:val="auto"/>
          <w:sz w:val="20"/>
          <w:szCs w:val="20"/>
          <w:lang w:val="ro-RO"/>
        </w:rPr>
      </w:pPr>
    </w:p>
    <w:p w14:paraId="2E25FD21" w14:textId="77777777" w:rsidR="00066C03" w:rsidRPr="00066C03" w:rsidRDefault="00066C03" w:rsidP="00066C03">
      <w:pPr>
        <w:rPr>
          <w:rFonts w:eastAsia="Times New Roman"/>
          <w:color w:val="auto"/>
          <w:sz w:val="20"/>
          <w:szCs w:val="20"/>
          <w:lang w:val="ro-RO"/>
        </w:rPr>
      </w:pPr>
    </w:p>
    <w:p w14:paraId="026CAB3E"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 xml:space="preserve">ISO 14024 </w:t>
      </w:r>
    </w:p>
    <w:p w14:paraId="1DF20B3E"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 vor atașa etichete ecologice relevante, de tip I (acolo unde este cazul)</w:t>
      </w:r>
    </w:p>
    <w:p w14:paraId="69A61952" w14:textId="77777777" w:rsidR="00066C03" w:rsidRPr="00066C03" w:rsidRDefault="00066C03" w:rsidP="00066C03">
      <w:pPr>
        <w:jc w:val="both"/>
        <w:rPr>
          <w:rFonts w:eastAsia="Times New Roman"/>
          <w:iCs/>
          <w:sz w:val="20"/>
          <w:szCs w:val="20"/>
          <w:lang w:val="ro-RO"/>
        </w:rPr>
      </w:pPr>
    </w:p>
    <w:p w14:paraId="242660CB" w14:textId="77777777" w:rsidR="00066C03" w:rsidRPr="00066C03" w:rsidRDefault="00066C03" w:rsidP="00066C03">
      <w:pPr>
        <w:rPr>
          <w:rFonts w:eastAsia="Times New Roman"/>
          <w:b/>
          <w:bCs/>
          <w:sz w:val="20"/>
          <w:szCs w:val="20"/>
          <w:lang w:val="ro-RO"/>
        </w:rPr>
      </w:pPr>
    </w:p>
    <w:p w14:paraId="6F5C04D7"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Concluziile raportului de analiză sustenabilitate și proiectare ecologică</w:t>
      </w:r>
    </w:p>
    <w:p w14:paraId="383295AE" w14:textId="77777777" w:rsidR="00066C03" w:rsidRPr="00066C03" w:rsidRDefault="00066C03" w:rsidP="00066C03">
      <w:pPr>
        <w:rPr>
          <w:rFonts w:eastAsia="Times New Roman"/>
          <w:sz w:val="20"/>
          <w:szCs w:val="20"/>
          <w:lang w:val="ro-RO"/>
        </w:rPr>
      </w:pPr>
    </w:p>
    <w:p w14:paraId="07A50B82"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Beneficiar: [denumirea ofertantului și forma juridică] / CUI  / Număr înregistrare ONRC </w:t>
      </w:r>
    </w:p>
    <w:p w14:paraId="61B71ECA" w14:textId="77777777" w:rsidR="00066C03" w:rsidRPr="00066C03" w:rsidRDefault="00066C03" w:rsidP="00066C03">
      <w:pPr>
        <w:shd w:val="clear" w:color="auto" w:fill="FFFF00"/>
        <w:rPr>
          <w:rFonts w:eastAsia="Times New Roman"/>
          <w:b/>
          <w:bCs/>
          <w:sz w:val="20"/>
          <w:szCs w:val="20"/>
          <w:lang w:val="ro-RO"/>
        </w:rPr>
      </w:pPr>
      <w:r w:rsidRPr="00066C03">
        <w:rPr>
          <w:rFonts w:eastAsia="Times New Roman"/>
          <w:b/>
          <w:bCs/>
          <w:sz w:val="20"/>
          <w:szCs w:val="20"/>
          <w:lang w:val="ro-RO"/>
        </w:rPr>
        <w:lastRenderedPageBreak/>
        <w:t>produs conform / produs neconform*</w:t>
      </w:r>
    </w:p>
    <w:p w14:paraId="49251DCC" w14:textId="77777777" w:rsidR="00066C03" w:rsidRPr="00066C03" w:rsidRDefault="00066C03" w:rsidP="00066C03">
      <w:pPr>
        <w:rPr>
          <w:rFonts w:eastAsia="Times New Roman"/>
          <w:sz w:val="20"/>
          <w:szCs w:val="20"/>
          <w:lang w:val="ro-RO"/>
        </w:rPr>
      </w:pPr>
    </w:p>
    <w:p w14:paraId="2FF502F6" w14:textId="77777777" w:rsidR="00066C03" w:rsidRPr="00066C03" w:rsidRDefault="00066C03" w:rsidP="00066C03">
      <w:pPr>
        <w:rPr>
          <w:rFonts w:eastAsia="Times New Roman"/>
          <w:sz w:val="20"/>
          <w:szCs w:val="20"/>
          <w:lang w:val="ro-RO"/>
        </w:rPr>
      </w:pPr>
    </w:p>
    <w:p w14:paraId="657F67C3" w14:textId="77777777" w:rsidR="00066C03" w:rsidRPr="00066C03" w:rsidRDefault="00066C03" w:rsidP="00066C03">
      <w:pPr>
        <w:rPr>
          <w:rFonts w:eastAsia="Times New Roman"/>
          <w:sz w:val="20"/>
          <w:szCs w:val="20"/>
          <w:lang w:val="ro-RO"/>
        </w:rPr>
      </w:pPr>
      <w:r w:rsidRPr="00066C03">
        <w:rPr>
          <w:rFonts w:eastAsia="Times New Roman"/>
          <w:sz w:val="20"/>
          <w:szCs w:val="20"/>
          <w:lang w:val="ro-RO"/>
        </w:rPr>
        <w:t xml:space="preserve">*Atenționare: Raportul de analiză va fi acceptat doar pentru produsele care obțin rezultat </w:t>
      </w:r>
      <w:r w:rsidRPr="00066C03">
        <w:rPr>
          <w:rFonts w:eastAsia="Times New Roman"/>
          <w:b/>
          <w:bCs/>
          <w:sz w:val="20"/>
          <w:szCs w:val="20"/>
          <w:lang w:val="ro-RO"/>
        </w:rPr>
        <w:t>”Conform”</w:t>
      </w:r>
    </w:p>
    <w:p w14:paraId="63BCA038" w14:textId="77777777" w:rsidR="00066C03" w:rsidRPr="00066C03" w:rsidRDefault="00066C03" w:rsidP="00066C03">
      <w:pPr>
        <w:rPr>
          <w:rFonts w:eastAsia="Times New Roman"/>
          <w:color w:val="auto"/>
          <w:sz w:val="20"/>
          <w:szCs w:val="20"/>
          <w:lang w:val="ro-RO"/>
        </w:rPr>
      </w:pPr>
    </w:p>
    <w:p w14:paraId="565B7243" w14:textId="77777777" w:rsidR="00066C03" w:rsidRPr="00066C03" w:rsidRDefault="00066C03" w:rsidP="00066C03">
      <w:pPr>
        <w:rPr>
          <w:rFonts w:eastAsia="Times New Roman"/>
          <w:color w:val="auto"/>
          <w:sz w:val="20"/>
          <w:szCs w:val="20"/>
          <w:lang w:val="ro-RO"/>
        </w:rPr>
      </w:pPr>
    </w:p>
    <w:p w14:paraId="0D3B6017" w14:textId="77777777" w:rsidR="00066C03" w:rsidRPr="00066C03" w:rsidRDefault="00066C03" w:rsidP="00066C03">
      <w:pPr>
        <w:jc w:val="both"/>
        <w:rPr>
          <w:rFonts w:eastAsia="Times New Roman"/>
          <w:b/>
          <w:bCs/>
          <w:iCs/>
          <w:sz w:val="22"/>
          <w:szCs w:val="22"/>
          <w:lang w:val="ro-RO"/>
        </w:rPr>
      </w:pPr>
      <w:r w:rsidRPr="00066C03">
        <w:rPr>
          <w:rFonts w:eastAsia="Times New Roman"/>
          <w:b/>
          <w:bCs/>
          <w:iCs/>
          <w:sz w:val="22"/>
          <w:szCs w:val="22"/>
          <w:lang w:val="ro-RO"/>
        </w:rPr>
        <w:t>Anexe ale prezentului raport:</w:t>
      </w:r>
    </w:p>
    <w:p w14:paraId="39E20D79"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Certificare Energy Star</w:t>
      </w:r>
    </w:p>
    <w:p w14:paraId="302BC0DC"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Certificare TCO</w:t>
      </w:r>
    </w:p>
    <w:p w14:paraId="199292F6"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Declarația de conformitate UE/CE</w:t>
      </w:r>
    </w:p>
    <w:p w14:paraId="271CB572"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Declarația REACH</w:t>
      </w:r>
    </w:p>
    <w:p w14:paraId="1369943C"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Manual utilizare ........</w:t>
      </w:r>
    </w:p>
    <w:p w14:paraId="54686FA7"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Manual de service ........</w:t>
      </w:r>
    </w:p>
    <w:p w14:paraId="459039CD"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 Exemplu: Certificat de garanție 3 ani</w:t>
      </w:r>
    </w:p>
    <w:p w14:paraId="49064909" w14:textId="77777777" w:rsidR="00066C03" w:rsidRPr="00066C03" w:rsidRDefault="00066C03" w:rsidP="00066C03">
      <w:pPr>
        <w:rPr>
          <w:rFonts w:eastAsia="Times New Roman"/>
          <w:i/>
          <w:sz w:val="20"/>
          <w:szCs w:val="20"/>
          <w:lang w:val="ro-RO"/>
        </w:rPr>
      </w:pPr>
    </w:p>
    <w:p w14:paraId="112CB6C3" w14:textId="77777777" w:rsidR="00066C03" w:rsidRPr="00066C03" w:rsidRDefault="00066C03" w:rsidP="00066C03">
      <w:pPr>
        <w:rPr>
          <w:rFonts w:eastAsia="Times New Roman"/>
          <w:i/>
          <w:sz w:val="20"/>
          <w:szCs w:val="20"/>
          <w:lang w:val="ro-RO"/>
        </w:rPr>
      </w:pPr>
      <w:r w:rsidRPr="00066C03">
        <w:rPr>
          <w:rFonts w:eastAsia="Times New Roman"/>
          <w:i/>
          <w:sz w:val="20"/>
          <w:szCs w:val="20"/>
          <w:lang w:val="ro-RO"/>
        </w:rPr>
        <w:t>DOCUMENTE OBLIGATORII:</w:t>
      </w:r>
    </w:p>
    <w:p w14:paraId="7B6C1E2B" w14:textId="77777777" w:rsidR="00066C03" w:rsidRPr="00066C03" w:rsidRDefault="00066C03" w:rsidP="00066C03">
      <w:pPr>
        <w:rPr>
          <w:rFonts w:eastAsia="Times New Roman"/>
          <w:i/>
          <w:sz w:val="20"/>
          <w:szCs w:val="20"/>
          <w:lang w:val="ro-RO"/>
        </w:rPr>
      </w:pPr>
    </w:p>
    <w:p w14:paraId="7DCE54D3"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D1</w:t>
      </w:r>
      <w:r w:rsidRPr="00066C03">
        <w:rPr>
          <w:rFonts w:eastAsia="Times New Roman"/>
          <w:sz w:val="20"/>
          <w:szCs w:val="20"/>
          <w:lang w:val="ro-RO"/>
        </w:rPr>
        <w:t xml:space="preserve"> – Perioada și condițiile garanției</w:t>
      </w:r>
    </w:p>
    <w:p w14:paraId="6F991092"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D2</w:t>
      </w:r>
      <w:r w:rsidRPr="00066C03">
        <w:rPr>
          <w:rFonts w:eastAsia="Times New Roman"/>
          <w:sz w:val="20"/>
          <w:szCs w:val="20"/>
          <w:lang w:val="ro-RO"/>
        </w:rPr>
        <w:t xml:space="preserve"> – Declarație cu privire la disponibilitatea pieselor de schimb</w:t>
      </w:r>
    </w:p>
    <w:p w14:paraId="5E1D9CDC" w14:textId="77777777" w:rsidR="00066C03" w:rsidRPr="00066C03" w:rsidRDefault="00066C03" w:rsidP="00066C03">
      <w:pPr>
        <w:numPr>
          <w:ilvl w:val="0"/>
          <w:numId w:val="18"/>
        </w:numPr>
        <w:spacing w:before="7" w:line="360" w:lineRule="auto"/>
        <w:jc w:val="both"/>
        <w:rPr>
          <w:rFonts w:eastAsia="Times New Roman"/>
          <w:sz w:val="20"/>
          <w:szCs w:val="20"/>
          <w:lang w:val="ro-RO"/>
        </w:rPr>
      </w:pPr>
      <w:r w:rsidRPr="00066C03">
        <w:rPr>
          <w:rFonts w:eastAsia="Times New Roman"/>
          <w:b/>
          <w:bCs/>
          <w:sz w:val="20"/>
          <w:szCs w:val="20"/>
          <w:lang w:val="ro-RO"/>
        </w:rPr>
        <w:t>Declarația D3</w:t>
      </w:r>
      <w:r w:rsidRPr="00066C03">
        <w:rPr>
          <w:rFonts w:eastAsia="Times New Roman"/>
          <w:sz w:val="20"/>
          <w:szCs w:val="20"/>
          <w:lang w:val="ro-RO"/>
        </w:rPr>
        <w:t xml:space="preserve"> – Declarația ofertantului pentru asigurarea de servicii de gestionare la sfârșitul ciclului de viață</w:t>
      </w:r>
    </w:p>
    <w:p w14:paraId="1D233418" w14:textId="77777777" w:rsidR="00066C03" w:rsidRPr="00066C03" w:rsidRDefault="00066C03" w:rsidP="00066C03">
      <w:pPr>
        <w:jc w:val="both"/>
        <w:rPr>
          <w:rFonts w:eastAsia="Times New Roman"/>
          <w:b/>
          <w:bCs/>
          <w:sz w:val="20"/>
          <w:szCs w:val="20"/>
          <w:lang w:val="ro-RO"/>
        </w:rPr>
      </w:pPr>
    </w:p>
    <w:p w14:paraId="6A923A15" w14:textId="77777777" w:rsidR="00066C03" w:rsidRPr="00066C03" w:rsidRDefault="00066C03" w:rsidP="00066C03">
      <w:pPr>
        <w:jc w:val="both"/>
        <w:rPr>
          <w:rFonts w:eastAsia="Times New Roman"/>
          <w:sz w:val="20"/>
          <w:szCs w:val="20"/>
          <w:lang w:val="ro-RO"/>
        </w:rPr>
      </w:pPr>
      <w:r w:rsidRPr="00066C03">
        <w:rPr>
          <w:rFonts w:eastAsia="Times New Roman"/>
          <w:b/>
          <w:bCs/>
          <w:sz w:val="20"/>
          <w:szCs w:val="20"/>
          <w:lang w:val="ro-RO"/>
        </w:rPr>
        <w:t>Atenție</w:t>
      </w:r>
      <w:r w:rsidRPr="00066C03">
        <w:rPr>
          <w:rFonts w:eastAsia="Times New Roman"/>
          <w:sz w:val="20"/>
          <w:szCs w:val="20"/>
          <w:lang w:val="ro-RO"/>
        </w:rPr>
        <w:t xml:space="preserve"> – Certificările produselor trebuie să fie prezentate în limba română sau într-o limbă de circulație la nivel internațional (preferabil limba engleză).</w:t>
      </w:r>
    </w:p>
    <w:p w14:paraId="06CB2EC5" w14:textId="77777777" w:rsidR="00066C03" w:rsidRPr="00066C03" w:rsidRDefault="00066C03" w:rsidP="00066C03">
      <w:pPr>
        <w:rPr>
          <w:rFonts w:eastAsia="Times New Roman"/>
          <w:color w:val="auto"/>
          <w:sz w:val="20"/>
          <w:szCs w:val="20"/>
          <w:lang w:val="ro-RO"/>
        </w:rPr>
      </w:pPr>
    </w:p>
    <w:p w14:paraId="3BCDE7B3" w14:textId="77777777" w:rsidR="00066C03" w:rsidRPr="00066C03" w:rsidRDefault="00066C03" w:rsidP="00066C03">
      <w:pPr>
        <w:rPr>
          <w:rFonts w:eastAsia="Times New Roman"/>
          <w:color w:val="auto"/>
          <w:sz w:val="20"/>
          <w:szCs w:val="20"/>
          <w:lang w:val="ro-RO"/>
        </w:rPr>
      </w:pPr>
    </w:p>
    <w:p w14:paraId="2BEDC12F"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w:t>
      </w:r>
    </w:p>
    <w:p w14:paraId="5B18FBD8"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[Numele și prenumele complet al persoanei care a intocmit raportul, semnatura olografă sau digitală]</w:t>
      </w:r>
    </w:p>
    <w:p w14:paraId="68826A27" w14:textId="77777777" w:rsidR="00066C03" w:rsidRPr="00066C03" w:rsidRDefault="00066C03" w:rsidP="00066C03">
      <w:pPr>
        <w:jc w:val="both"/>
        <w:rPr>
          <w:rFonts w:eastAsia="Times New Roman"/>
          <w:iCs/>
          <w:sz w:val="20"/>
          <w:szCs w:val="20"/>
          <w:lang w:val="ro-RO"/>
        </w:rPr>
      </w:pPr>
    </w:p>
    <w:p w14:paraId="6E2F4E74" w14:textId="77777777" w:rsidR="00066C03" w:rsidRPr="00066C03" w:rsidRDefault="00066C03" w:rsidP="00066C03">
      <w:pPr>
        <w:jc w:val="both"/>
        <w:rPr>
          <w:rFonts w:eastAsia="Times New Roman"/>
          <w:iCs/>
          <w:sz w:val="20"/>
          <w:szCs w:val="20"/>
          <w:lang w:val="ro-RO"/>
        </w:rPr>
      </w:pPr>
      <w:r w:rsidRPr="00066C03">
        <w:rPr>
          <w:rFonts w:eastAsia="Times New Roman"/>
          <w:iCs/>
          <w:sz w:val="20"/>
          <w:szCs w:val="20"/>
          <w:lang w:val="ro-RO"/>
        </w:rPr>
        <w:t>Semnătura</w:t>
      </w:r>
    </w:p>
    <w:p w14:paraId="27E1B4C0" w14:textId="77777777" w:rsidR="00066C03" w:rsidRPr="00066C03" w:rsidRDefault="00066C03" w:rsidP="00066C03">
      <w:pPr>
        <w:jc w:val="both"/>
        <w:rPr>
          <w:rFonts w:eastAsia="Times New Roman"/>
          <w:sz w:val="20"/>
          <w:szCs w:val="20"/>
          <w:lang w:val="ro-RO"/>
        </w:rPr>
      </w:pPr>
      <w:r w:rsidRPr="00066C03">
        <w:rPr>
          <w:rFonts w:eastAsia="Times New Roman"/>
          <w:iCs/>
          <w:sz w:val="20"/>
          <w:szCs w:val="20"/>
          <w:lang w:val="ro-RO"/>
        </w:rPr>
        <w:t>…………………………………….</w:t>
      </w:r>
    </w:p>
    <w:p w14:paraId="18DFDFED" w14:textId="77777777" w:rsidR="00066C03" w:rsidRPr="00066C03" w:rsidRDefault="00066C03" w:rsidP="00066C03">
      <w:pPr>
        <w:jc w:val="both"/>
        <w:rPr>
          <w:rFonts w:eastAsia="Times New Roman"/>
          <w:sz w:val="20"/>
          <w:szCs w:val="20"/>
          <w:lang w:val="ro-RO"/>
        </w:rPr>
      </w:pPr>
    </w:p>
    <w:p w14:paraId="2D29E756" w14:textId="77777777" w:rsidR="00066C03" w:rsidRDefault="00066C03" w:rsidP="00706F7C">
      <w:pPr>
        <w:spacing w:line="360" w:lineRule="auto"/>
        <w:jc w:val="both"/>
        <w:rPr>
          <w:rFonts w:eastAsia="Times New Roman"/>
          <w:lang w:val="ro-RO"/>
        </w:rPr>
      </w:pPr>
    </w:p>
    <w:p w14:paraId="046499BE" w14:textId="77777777" w:rsidR="00066C03" w:rsidRPr="00706F7C" w:rsidRDefault="00066C03" w:rsidP="00706F7C">
      <w:pPr>
        <w:spacing w:line="360" w:lineRule="auto"/>
        <w:jc w:val="both"/>
        <w:rPr>
          <w:rFonts w:eastAsia="Times New Roman"/>
          <w:lang w:val="ro-RO"/>
        </w:rPr>
      </w:pPr>
    </w:p>
    <w:p w14:paraId="5156EEB2" w14:textId="77777777" w:rsidR="00706F7C" w:rsidRDefault="00706F7C" w:rsidP="00706F7C">
      <w:pPr>
        <w:tabs>
          <w:tab w:val="left" w:pos="4418"/>
        </w:tabs>
        <w:rPr>
          <w:rFonts w:eastAsia="Times New Roman"/>
          <w:sz w:val="16"/>
          <w:szCs w:val="16"/>
          <w:lang w:val="ro-RO"/>
        </w:rPr>
      </w:pPr>
    </w:p>
    <w:p w14:paraId="3D5CB363" w14:textId="77777777" w:rsidR="00066C03" w:rsidRDefault="00066C03" w:rsidP="00706F7C">
      <w:pPr>
        <w:tabs>
          <w:tab w:val="left" w:pos="4418"/>
        </w:tabs>
        <w:rPr>
          <w:rFonts w:eastAsia="Times New Roman"/>
          <w:sz w:val="16"/>
          <w:szCs w:val="16"/>
          <w:lang w:val="ro-RO"/>
        </w:rPr>
      </w:pPr>
    </w:p>
    <w:p w14:paraId="38EAA81D" w14:textId="77777777" w:rsidR="00066C03" w:rsidRDefault="00066C03" w:rsidP="00706F7C">
      <w:pPr>
        <w:tabs>
          <w:tab w:val="left" w:pos="4418"/>
        </w:tabs>
        <w:rPr>
          <w:rFonts w:eastAsia="Times New Roman"/>
          <w:sz w:val="16"/>
          <w:szCs w:val="16"/>
          <w:lang w:val="ro-RO"/>
        </w:rPr>
      </w:pPr>
    </w:p>
    <w:p w14:paraId="4587B57A" w14:textId="77777777" w:rsidR="00066C03" w:rsidRDefault="00066C03" w:rsidP="00706F7C">
      <w:pPr>
        <w:tabs>
          <w:tab w:val="left" w:pos="4418"/>
        </w:tabs>
        <w:rPr>
          <w:rFonts w:eastAsia="Times New Roman"/>
          <w:sz w:val="16"/>
          <w:szCs w:val="16"/>
          <w:lang w:val="ro-RO"/>
        </w:rPr>
      </w:pPr>
    </w:p>
    <w:p w14:paraId="6682BA3D" w14:textId="77777777" w:rsidR="00066C03" w:rsidRDefault="00066C03" w:rsidP="00706F7C">
      <w:pPr>
        <w:tabs>
          <w:tab w:val="left" w:pos="4418"/>
        </w:tabs>
        <w:rPr>
          <w:rFonts w:eastAsia="Times New Roman"/>
          <w:sz w:val="16"/>
          <w:szCs w:val="16"/>
          <w:lang w:val="ro-RO"/>
        </w:rPr>
      </w:pPr>
    </w:p>
    <w:p w14:paraId="163B7B21" w14:textId="77777777" w:rsidR="00BB037B" w:rsidRDefault="00BB037B" w:rsidP="00066C03">
      <w:pPr>
        <w:rPr>
          <w:rFonts w:eastAsia="Times New Roman"/>
          <w:b/>
          <w:bCs/>
          <w:color w:val="0070C0"/>
          <w:sz w:val="28"/>
          <w:szCs w:val="28"/>
          <w:shd w:val="clear" w:color="auto" w:fill="0070C0"/>
          <w:lang w:val="ro-RO"/>
        </w:rPr>
        <w:sectPr w:rsidR="00BB037B" w:rsidSect="003D49DE">
          <w:pgSz w:w="11910" w:h="16840"/>
          <w:pgMar w:top="1440" w:right="995" w:bottom="1440" w:left="993" w:header="720" w:footer="0" w:gutter="0"/>
          <w:cols w:space="720"/>
          <w:docGrid w:linePitch="299"/>
        </w:sectPr>
      </w:pPr>
    </w:p>
    <w:p w14:paraId="72DE9692" w14:textId="77777777" w:rsidR="00066C03" w:rsidRDefault="00066C03" w:rsidP="00066C03">
      <w:pPr>
        <w:rPr>
          <w:rFonts w:eastAsia="Times New Roman"/>
          <w:b/>
          <w:bCs/>
          <w:color w:val="0070C0"/>
          <w:sz w:val="28"/>
          <w:szCs w:val="28"/>
          <w:shd w:val="clear" w:color="auto" w:fill="0070C0"/>
          <w:lang w:val="ro-RO"/>
        </w:rPr>
      </w:pPr>
    </w:p>
    <w:p w14:paraId="0B2637CD" w14:textId="60434803"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54377928" w14:textId="77777777" w:rsidR="00066C03" w:rsidRPr="00066C03" w:rsidRDefault="00066C03" w:rsidP="00066C03">
      <w:pPr>
        <w:rPr>
          <w:rFonts w:eastAsia="Times New Roman"/>
          <w:b/>
          <w:bCs/>
          <w:lang w:val="ro-RO"/>
        </w:rPr>
      </w:pPr>
    </w:p>
    <w:p w14:paraId="6F2FCA85" w14:textId="77777777" w:rsidR="00066C03" w:rsidRPr="00066C03" w:rsidRDefault="00066C03" w:rsidP="00066C03">
      <w:pPr>
        <w:rPr>
          <w:rFonts w:eastAsia="Times New Roman"/>
          <w:b/>
          <w:bCs/>
          <w:lang w:val="ro-RO"/>
        </w:rPr>
      </w:pPr>
    </w:p>
    <w:p w14:paraId="17794C1A"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02EF690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59BC778"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8632EC1" w14:textId="563EC871" w:rsidR="009C147E" w:rsidRDefault="00BB037B" w:rsidP="009C147E">
      <w:r w:rsidRPr="0004465C">
        <w:rPr>
          <w:rFonts w:eastAsia="Times New Roman"/>
          <w:color w:val="0070C0"/>
          <w:lang w:val="ro-RO"/>
        </w:rPr>
        <w:t xml:space="preserve">Document de ofertare în cadrul proiectului: </w:t>
      </w:r>
      <w:r w:rsidR="009C147E">
        <w:t>"„Achizitia de echipamente tehnologice</w:t>
      </w:r>
    </w:p>
    <w:p w14:paraId="34400F5A" w14:textId="771AB280" w:rsidR="00BB037B" w:rsidRPr="0004465C" w:rsidRDefault="009C147E" w:rsidP="009C147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FA1C0A6" w14:textId="77777777" w:rsidR="00066C03" w:rsidRPr="00066C03" w:rsidRDefault="00066C03" w:rsidP="00066C03">
      <w:pPr>
        <w:rPr>
          <w:rFonts w:eastAsia="Times New Roman"/>
          <w:b/>
          <w:bCs/>
          <w:sz w:val="24"/>
          <w:szCs w:val="24"/>
          <w:lang w:val="ro-RO"/>
        </w:rPr>
      </w:pPr>
    </w:p>
    <w:p w14:paraId="7B68AC1E" w14:textId="77777777" w:rsidR="00066C03" w:rsidRPr="00066C03" w:rsidRDefault="00066C03" w:rsidP="00066C03">
      <w:pPr>
        <w:rPr>
          <w:rFonts w:eastAsia="Times New Roman"/>
          <w:b/>
          <w:bCs/>
          <w:sz w:val="24"/>
          <w:szCs w:val="24"/>
          <w:lang w:val="ro-RO"/>
        </w:rPr>
      </w:pPr>
    </w:p>
    <w:p w14:paraId="799FF900" w14:textId="77777777" w:rsidR="00066C03" w:rsidRPr="00066C03" w:rsidRDefault="00066C03" w:rsidP="00066C03">
      <w:pPr>
        <w:jc w:val="center"/>
        <w:rPr>
          <w:rFonts w:eastAsia="Times New Roman"/>
          <w:b/>
          <w:bCs/>
          <w:sz w:val="24"/>
          <w:szCs w:val="24"/>
          <w:lang w:val="ro-RO"/>
        </w:rPr>
      </w:pPr>
    </w:p>
    <w:p w14:paraId="092069D1"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7F7B8369" w14:textId="1DDE5956"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9C147E" w:rsidRPr="009C147E">
        <w:rPr>
          <w:sz w:val="20"/>
          <w:szCs w:val="20"/>
        </w:rPr>
        <w:t xml:space="preserve">LICEUL TEHNOLOGIC "MIHAI </w:t>
      </w:r>
      <w:r w:rsidR="009C147E">
        <w:t>NOVAC" ORAVIŢA</w:t>
      </w:r>
    </w:p>
    <w:p w14:paraId="3B88314C" w14:textId="7F767BE2" w:rsidR="00066C03" w:rsidRPr="00066C03" w:rsidRDefault="00066C03" w:rsidP="00066C03">
      <w:pPr>
        <w:jc w:val="center"/>
        <w:rPr>
          <w:rFonts w:eastAsia="Times New Roman"/>
          <w:sz w:val="20"/>
          <w:szCs w:val="20"/>
          <w:lang w:val="ro-RO"/>
        </w:rPr>
      </w:pPr>
    </w:p>
    <w:p w14:paraId="72D7F730" w14:textId="77777777" w:rsidR="00066C03" w:rsidRPr="00066C03" w:rsidRDefault="00066C03" w:rsidP="00066C03">
      <w:pPr>
        <w:jc w:val="center"/>
        <w:rPr>
          <w:rFonts w:eastAsia="Times New Roman"/>
          <w:sz w:val="22"/>
          <w:szCs w:val="22"/>
          <w:lang w:val="ro-RO"/>
        </w:rPr>
      </w:pPr>
    </w:p>
    <w:p w14:paraId="6232F0AF" w14:textId="77777777" w:rsidR="00066C03" w:rsidRPr="00066C03" w:rsidRDefault="00066C03" w:rsidP="00066C03">
      <w:pPr>
        <w:jc w:val="center"/>
        <w:rPr>
          <w:rFonts w:eastAsia="Times New Roman"/>
          <w:sz w:val="22"/>
          <w:szCs w:val="22"/>
          <w:lang w:val="ro-RO"/>
        </w:rPr>
      </w:pPr>
    </w:p>
    <w:p w14:paraId="57485A57" w14:textId="77777777" w:rsidR="00066C03" w:rsidRPr="00066C03" w:rsidRDefault="00066C03" w:rsidP="00066C03">
      <w:pPr>
        <w:jc w:val="center"/>
        <w:rPr>
          <w:rFonts w:eastAsia="Times New Roman"/>
          <w:sz w:val="22"/>
          <w:szCs w:val="22"/>
          <w:lang w:val="ro-RO"/>
        </w:rPr>
      </w:pPr>
    </w:p>
    <w:p w14:paraId="0DBEA39C" w14:textId="77777777" w:rsidR="00066C03" w:rsidRPr="00066C03" w:rsidRDefault="00066C03" w:rsidP="00066C03">
      <w:pPr>
        <w:jc w:val="center"/>
        <w:rPr>
          <w:rFonts w:eastAsia="Times New Roman"/>
          <w:sz w:val="22"/>
          <w:szCs w:val="22"/>
          <w:lang w:val="ro-RO"/>
        </w:rPr>
      </w:pPr>
    </w:p>
    <w:p w14:paraId="65974FA4" w14:textId="44AE65C2"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78D73AB7" w14:textId="77777777" w:rsidR="00066C03" w:rsidRPr="00066C03" w:rsidRDefault="00066C03" w:rsidP="00066C03">
      <w:pPr>
        <w:rPr>
          <w:rFonts w:eastAsia="Times New Roman"/>
          <w:color w:val="auto"/>
          <w:sz w:val="20"/>
          <w:szCs w:val="20"/>
          <w:lang w:val="ro-RO"/>
        </w:rPr>
      </w:pPr>
    </w:p>
    <w:p w14:paraId="73F46D26"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Garanția produsului ofertat este de:</w:t>
      </w:r>
    </w:p>
    <w:p w14:paraId="030C2F96"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058A4CCF" w14:textId="77777777" w:rsidR="00066C03" w:rsidRPr="00066C03" w:rsidRDefault="00066C03" w:rsidP="00066C03">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066C03" w:rsidRPr="00066C03" w14:paraId="2D95DCCE" w14:textId="77777777" w:rsidTr="00A276A0">
        <w:trPr>
          <w:trHeight w:val="277"/>
        </w:trPr>
        <w:tc>
          <w:tcPr>
            <w:tcW w:w="355" w:type="dxa"/>
          </w:tcPr>
          <w:p w14:paraId="25B16756" w14:textId="77777777" w:rsidR="00066C03" w:rsidRPr="00066C03" w:rsidRDefault="00066C03" w:rsidP="00066C03">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21D61950"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24 luni</w:t>
            </w:r>
          </w:p>
        </w:tc>
      </w:tr>
      <w:tr w:rsidR="00066C03" w:rsidRPr="00066C03" w14:paraId="453B2E38" w14:textId="77777777" w:rsidTr="00A276A0">
        <w:trPr>
          <w:trHeight w:val="277"/>
        </w:trPr>
        <w:tc>
          <w:tcPr>
            <w:tcW w:w="355" w:type="dxa"/>
          </w:tcPr>
          <w:p w14:paraId="694498A6" w14:textId="77777777" w:rsidR="00066C03" w:rsidRPr="00066C03" w:rsidRDefault="00066C03" w:rsidP="00066C03">
            <w:pPr>
              <w:jc w:val="center"/>
              <w:rPr>
                <w:rFonts w:eastAsia="Times New Roman"/>
                <w:b/>
                <w:bCs/>
                <w:color w:val="0070C0"/>
                <w:sz w:val="20"/>
                <w:szCs w:val="20"/>
                <w:lang w:val="ro-RO"/>
              </w:rPr>
            </w:pPr>
          </w:p>
        </w:tc>
        <w:tc>
          <w:tcPr>
            <w:tcW w:w="3136" w:type="dxa"/>
          </w:tcPr>
          <w:p w14:paraId="07A0F748"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066C03" w:rsidRPr="00066C03" w14:paraId="6FAA5A94" w14:textId="77777777" w:rsidTr="00A276A0">
        <w:trPr>
          <w:trHeight w:val="269"/>
        </w:trPr>
        <w:tc>
          <w:tcPr>
            <w:tcW w:w="355" w:type="dxa"/>
          </w:tcPr>
          <w:p w14:paraId="0A68E281" w14:textId="77777777" w:rsidR="00066C03" w:rsidRPr="00066C03" w:rsidRDefault="00066C03" w:rsidP="00066C03">
            <w:pPr>
              <w:jc w:val="center"/>
              <w:rPr>
                <w:rFonts w:eastAsia="Times New Roman"/>
                <w:b/>
                <w:bCs/>
                <w:color w:val="0070C0"/>
                <w:sz w:val="20"/>
                <w:szCs w:val="20"/>
                <w:lang w:val="ro-RO"/>
              </w:rPr>
            </w:pPr>
          </w:p>
        </w:tc>
        <w:tc>
          <w:tcPr>
            <w:tcW w:w="3136" w:type="dxa"/>
          </w:tcPr>
          <w:p w14:paraId="74C61F44"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066C03" w:rsidRPr="00066C03" w14:paraId="2ACE246F" w14:textId="77777777" w:rsidTr="00A276A0">
        <w:trPr>
          <w:trHeight w:val="277"/>
        </w:trPr>
        <w:tc>
          <w:tcPr>
            <w:tcW w:w="355" w:type="dxa"/>
          </w:tcPr>
          <w:p w14:paraId="7561C8BD" w14:textId="77777777" w:rsidR="00066C03" w:rsidRPr="00066C03" w:rsidRDefault="00066C03" w:rsidP="00066C03">
            <w:pPr>
              <w:jc w:val="center"/>
              <w:rPr>
                <w:rFonts w:eastAsia="Times New Roman"/>
                <w:b/>
                <w:bCs/>
                <w:color w:val="0070C0"/>
                <w:sz w:val="20"/>
                <w:szCs w:val="20"/>
                <w:lang w:val="ro-RO"/>
              </w:rPr>
            </w:pPr>
          </w:p>
        </w:tc>
        <w:tc>
          <w:tcPr>
            <w:tcW w:w="3136" w:type="dxa"/>
          </w:tcPr>
          <w:p w14:paraId="435EE6EF"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6819D201"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 </w:t>
      </w:r>
    </w:p>
    <w:p w14:paraId="419A7177"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5CFFBACB"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Condițiile garanției:</w:t>
      </w:r>
    </w:p>
    <w:p w14:paraId="59ADF268" w14:textId="77777777" w:rsidR="00066C03" w:rsidRPr="00066C03" w:rsidRDefault="00066C03" w:rsidP="00066C03">
      <w:pPr>
        <w:spacing w:line="360" w:lineRule="auto"/>
        <w:jc w:val="both"/>
        <w:rPr>
          <w:rFonts w:eastAsia="Times New Roman"/>
          <w:sz w:val="20"/>
          <w:szCs w:val="20"/>
          <w:lang w:val="ro-RO"/>
        </w:rPr>
      </w:pPr>
    </w:p>
    <w:p w14:paraId="013978DF"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Garanția oferită acoperă toate costurile rezultate din remedierea defectelor în perioada de garanție, inclusiv, dar fără a se limita la:  </w:t>
      </w:r>
    </w:p>
    <w:p w14:paraId="14DEA482" w14:textId="77777777" w:rsidR="00066C03" w:rsidRPr="00066C03" w:rsidRDefault="00066C03" w:rsidP="00066C03">
      <w:pPr>
        <w:spacing w:before="7" w:line="360" w:lineRule="auto"/>
        <w:ind w:left="820" w:hanging="361"/>
        <w:jc w:val="both"/>
        <w:rPr>
          <w:rFonts w:eastAsia="Times New Roman"/>
          <w:sz w:val="20"/>
          <w:szCs w:val="20"/>
          <w:lang w:val="ro-RO"/>
        </w:rPr>
      </w:pPr>
    </w:p>
    <w:p w14:paraId="3C59CA1F"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demontare, inclusiv închirierea de unelte speciale necesare pe durata intervenției (daca este aplicabil);</w:t>
      </w:r>
    </w:p>
    <w:p w14:paraId="5BABE3C2"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ambalaje, inclusiv furnizarea de material protector pentru transport (carton, cutii, lăzi etc.);</w:t>
      </w:r>
    </w:p>
    <w:p w14:paraId="6C4D7F90"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transport prin intermediul transportatorului, inclusiv de transport internațional (daca este aplicabil);</w:t>
      </w:r>
    </w:p>
    <w:p w14:paraId="74239B57"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diagnoza defectelor, inclusiv costurile de personal;</w:t>
      </w:r>
    </w:p>
    <w:p w14:paraId="150B455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repararea tuturor componentelor defecte sau furnizarea unor noi componente;</w:t>
      </w:r>
    </w:p>
    <w:p w14:paraId="6C6F7091" w14:textId="77777777" w:rsidR="00066C03" w:rsidRPr="00066C03" w:rsidRDefault="00066C03" w:rsidP="00066C03">
      <w:pPr>
        <w:widowControl/>
        <w:autoSpaceDE/>
        <w:autoSpaceDN/>
        <w:spacing w:line="360" w:lineRule="auto"/>
        <w:contextualSpacing/>
        <w:rPr>
          <w:rFonts w:eastAsia="Times New Roman"/>
          <w:lang w:val="ro-RO"/>
        </w:rPr>
      </w:pPr>
    </w:p>
    <w:p w14:paraId="0A3E6EB4" w14:textId="77777777" w:rsidR="00066C03" w:rsidRPr="00066C03" w:rsidRDefault="00066C03" w:rsidP="00066C03">
      <w:pPr>
        <w:widowControl/>
        <w:autoSpaceDE/>
        <w:autoSpaceDN/>
        <w:spacing w:line="360" w:lineRule="auto"/>
        <w:contextualSpacing/>
        <w:rPr>
          <w:rFonts w:eastAsia="Times New Roman"/>
          <w:lang w:val="ro-RO"/>
        </w:rPr>
      </w:pPr>
    </w:p>
    <w:p w14:paraId="1829A4F8"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înlocuirea părților defecte;</w:t>
      </w:r>
    </w:p>
    <w:p w14:paraId="10AA6CB4"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despachetarea, inclusiv curățarea spațiilor unde se efectuează intervenția;</w:t>
      </w:r>
    </w:p>
    <w:p w14:paraId="7518E81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instalarea în starea inițială;</w:t>
      </w:r>
    </w:p>
    <w:p w14:paraId="578D9F9D"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testarea pentru a asigura funcționarea corectă;</w:t>
      </w:r>
    </w:p>
    <w:p w14:paraId="6F312645" w14:textId="77777777" w:rsidR="00066C03" w:rsidRPr="00066C03" w:rsidRDefault="00066C03" w:rsidP="00066C03">
      <w:pPr>
        <w:widowControl/>
        <w:numPr>
          <w:ilvl w:val="0"/>
          <w:numId w:val="9"/>
        </w:numPr>
        <w:autoSpaceDE/>
        <w:autoSpaceDN/>
        <w:spacing w:line="360" w:lineRule="auto"/>
        <w:ind w:left="540" w:hanging="450"/>
        <w:contextualSpacing/>
        <w:jc w:val="both"/>
        <w:rPr>
          <w:rFonts w:eastAsia="Times New Roman"/>
          <w:lang w:val="ro-RO"/>
        </w:rPr>
      </w:pPr>
      <w:r w:rsidRPr="00066C03">
        <w:rPr>
          <w:rFonts w:eastAsia="Times New Roman"/>
          <w:lang w:val="ro-RO"/>
        </w:rPr>
        <w:t>repunerea în funcțiune.</w:t>
      </w:r>
    </w:p>
    <w:p w14:paraId="4B9615E8" w14:textId="77777777" w:rsidR="00066C03" w:rsidRPr="00066C03" w:rsidRDefault="00066C03" w:rsidP="00066C03">
      <w:pPr>
        <w:rPr>
          <w:rFonts w:eastAsia="Times New Roman"/>
          <w:color w:val="auto"/>
          <w:sz w:val="20"/>
          <w:szCs w:val="20"/>
          <w:lang w:val="ro-RO"/>
        </w:rPr>
      </w:pPr>
    </w:p>
    <w:p w14:paraId="57D35466" w14:textId="77777777" w:rsidR="00066C03" w:rsidRPr="00066C03" w:rsidRDefault="00066C03" w:rsidP="00066C03">
      <w:pPr>
        <w:rPr>
          <w:rFonts w:eastAsia="Times New Roman"/>
          <w:color w:val="auto"/>
          <w:sz w:val="20"/>
          <w:szCs w:val="20"/>
          <w:lang w:val="ro-RO"/>
        </w:rPr>
      </w:pPr>
    </w:p>
    <w:p w14:paraId="6159B534" w14:textId="77777777" w:rsidR="00066C03" w:rsidRPr="00066C03" w:rsidRDefault="00066C03" w:rsidP="00066C03">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49897829" w14:textId="77777777" w:rsidR="00066C03" w:rsidRPr="00066C03" w:rsidRDefault="00066C03" w:rsidP="00066C03">
      <w:pPr>
        <w:spacing w:line="360" w:lineRule="auto"/>
        <w:jc w:val="both"/>
        <w:rPr>
          <w:rFonts w:eastAsia="Times New Roman"/>
          <w:sz w:val="20"/>
          <w:szCs w:val="20"/>
          <w:lang w:val="ro-RO"/>
        </w:rPr>
      </w:pPr>
    </w:p>
    <w:p w14:paraId="39D3A8CB"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7FF3CCE" w14:textId="77777777" w:rsidR="00066C03" w:rsidRPr="00066C03" w:rsidRDefault="00066C03" w:rsidP="00066C03">
      <w:pPr>
        <w:spacing w:line="360" w:lineRule="auto"/>
        <w:jc w:val="both"/>
        <w:rPr>
          <w:rFonts w:eastAsia="Times New Roman"/>
          <w:sz w:val="20"/>
          <w:szCs w:val="20"/>
          <w:lang w:val="ro-RO"/>
        </w:rPr>
      </w:pPr>
    </w:p>
    <w:p w14:paraId="65CC6222"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066C03" w:rsidRDefault="00066C03" w:rsidP="00066C03">
      <w:pPr>
        <w:rPr>
          <w:rFonts w:eastAsia="Times New Roman"/>
          <w:color w:val="auto"/>
          <w:sz w:val="20"/>
          <w:szCs w:val="20"/>
          <w:lang w:val="ro-RO"/>
        </w:rPr>
      </w:pPr>
    </w:p>
    <w:p w14:paraId="0AA2C21D" w14:textId="77777777" w:rsidR="00066C03" w:rsidRPr="00066C03" w:rsidRDefault="00066C03" w:rsidP="00066C03">
      <w:pPr>
        <w:rPr>
          <w:rFonts w:eastAsia="Times New Roman"/>
          <w:color w:val="auto"/>
          <w:sz w:val="20"/>
          <w:szCs w:val="20"/>
          <w:lang w:val="ro-RO"/>
        </w:rPr>
      </w:pPr>
    </w:p>
    <w:p w14:paraId="20FD8D82" w14:textId="77777777" w:rsidR="00066C03" w:rsidRPr="00066C03" w:rsidRDefault="00066C03" w:rsidP="00066C03">
      <w:pPr>
        <w:rPr>
          <w:rFonts w:eastAsia="Times New Roman"/>
          <w:color w:val="auto"/>
          <w:sz w:val="20"/>
          <w:szCs w:val="20"/>
          <w:lang w:val="ro-RO"/>
        </w:rPr>
      </w:pPr>
    </w:p>
    <w:p w14:paraId="3A2A65D4" w14:textId="77777777" w:rsidR="00066C03" w:rsidRPr="00066C03" w:rsidRDefault="00066C03" w:rsidP="00066C03">
      <w:pPr>
        <w:rPr>
          <w:rFonts w:eastAsia="Times New Roman"/>
          <w:color w:val="auto"/>
          <w:sz w:val="20"/>
          <w:szCs w:val="20"/>
          <w:lang w:val="ro-RO"/>
        </w:rPr>
      </w:pPr>
    </w:p>
    <w:p w14:paraId="0791594D" w14:textId="77777777" w:rsidR="00066C03" w:rsidRPr="00066C03" w:rsidRDefault="00066C03" w:rsidP="00066C03">
      <w:pPr>
        <w:rPr>
          <w:rFonts w:eastAsia="Times New Roman"/>
          <w:color w:val="auto"/>
          <w:sz w:val="20"/>
          <w:szCs w:val="20"/>
          <w:lang w:val="ro-RO"/>
        </w:rPr>
      </w:pPr>
    </w:p>
    <w:p w14:paraId="6E1B85EF" w14:textId="77777777" w:rsidR="00066C03" w:rsidRPr="00066C03" w:rsidRDefault="00066C03" w:rsidP="00066C03">
      <w:pPr>
        <w:rPr>
          <w:rFonts w:eastAsia="Times New Roman"/>
          <w:color w:val="auto"/>
          <w:sz w:val="20"/>
          <w:szCs w:val="20"/>
          <w:lang w:val="ro-RO"/>
        </w:rPr>
      </w:pPr>
    </w:p>
    <w:p w14:paraId="30EE0D0C" w14:textId="77777777" w:rsidR="00066C03" w:rsidRPr="00066C03" w:rsidRDefault="00066C03" w:rsidP="00066C03">
      <w:pPr>
        <w:rPr>
          <w:rFonts w:eastAsia="Times New Roman"/>
          <w:color w:val="auto"/>
          <w:sz w:val="20"/>
          <w:szCs w:val="20"/>
          <w:lang w:val="ro-RO"/>
        </w:rPr>
      </w:pPr>
    </w:p>
    <w:p w14:paraId="37775C80" w14:textId="77777777" w:rsidR="00066C03" w:rsidRPr="00066C03" w:rsidRDefault="00066C03" w:rsidP="00066C03">
      <w:pPr>
        <w:rPr>
          <w:rFonts w:eastAsia="Times New Roman"/>
          <w:color w:val="auto"/>
          <w:sz w:val="20"/>
          <w:szCs w:val="20"/>
          <w:lang w:val="ro-RO"/>
        </w:rPr>
      </w:pPr>
    </w:p>
    <w:p w14:paraId="79247DDA"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7FD0EDB"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3BB75BB" w14:textId="77777777" w:rsidR="00066C03" w:rsidRDefault="00066C03" w:rsidP="00066C03">
      <w:pPr>
        <w:spacing w:line="360" w:lineRule="auto"/>
        <w:rPr>
          <w:rFonts w:eastAsia="Times New Roman"/>
          <w:sz w:val="20"/>
          <w:szCs w:val="20"/>
          <w:lang w:val="ro-RO"/>
        </w:rPr>
      </w:pPr>
    </w:p>
    <w:p w14:paraId="1DE041E0" w14:textId="77777777" w:rsidR="00066C03" w:rsidRDefault="00066C03" w:rsidP="00066C03">
      <w:pPr>
        <w:spacing w:line="360" w:lineRule="auto"/>
        <w:rPr>
          <w:rFonts w:eastAsia="Times New Roman"/>
          <w:sz w:val="20"/>
          <w:szCs w:val="20"/>
          <w:lang w:val="ro-RO"/>
        </w:rPr>
      </w:pPr>
    </w:p>
    <w:p w14:paraId="60B09100" w14:textId="77777777" w:rsidR="00066C03" w:rsidRDefault="00066C03" w:rsidP="00066C03">
      <w:pPr>
        <w:spacing w:line="360" w:lineRule="auto"/>
        <w:rPr>
          <w:rFonts w:eastAsia="Times New Roman"/>
          <w:sz w:val="20"/>
          <w:szCs w:val="20"/>
          <w:lang w:val="ro-RO"/>
        </w:rPr>
      </w:pPr>
    </w:p>
    <w:p w14:paraId="4BFBF4EF" w14:textId="77777777" w:rsidR="00066C03" w:rsidRDefault="00066C03" w:rsidP="00066C03">
      <w:pPr>
        <w:spacing w:line="360" w:lineRule="auto"/>
        <w:rPr>
          <w:rFonts w:eastAsia="Times New Roman"/>
          <w:sz w:val="20"/>
          <w:szCs w:val="20"/>
          <w:lang w:val="ro-RO"/>
        </w:rPr>
      </w:pPr>
    </w:p>
    <w:p w14:paraId="6ADEBA42" w14:textId="77777777" w:rsidR="00066C03" w:rsidRDefault="00066C03" w:rsidP="00066C03">
      <w:pPr>
        <w:spacing w:line="360" w:lineRule="auto"/>
        <w:rPr>
          <w:rFonts w:eastAsia="Times New Roman"/>
          <w:sz w:val="20"/>
          <w:szCs w:val="20"/>
          <w:lang w:val="ro-RO"/>
        </w:rPr>
      </w:pPr>
    </w:p>
    <w:p w14:paraId="74356E10" w14:textId="77777777" w:rsidR="00066C03" w:rsidRDefault="00066C03" w:rsidP="00066C03">
      <w:pPr>
        <w:spacing w:line="360" w:lineRule="auto"/>
        <w:rPr>
          <w:rFonts w:eastAsia="Times New Roman"/>
          <w:sz w:val="20"/>
          <w:szCs w:val="20"/>
          <w:lang w:val="ro-RO"/>
        </w:rPr>
      </w:pPr>
    </w:p>
    <w:p w14:paraId="77BCBC2F" w14:textId="77777777" w:rsidR="00066C03" w:rsidRDefault="00066C03" w:rsidP="00066C03">
      <w:pPr>
        <w:spacing w:line="360" w:lineRule="auto"/>
        <w:rPr>
          <w:rFonts w:eastAsia="Times New Roman"/>
          <w:sz w:val="20"/>
          <w:szCs w:val="20"/>
          <w:lang w:val="ro-RO"/>
        </w:rPr>
      </w:pPr>
    </w:p>
    <w:p w14:paraId="085EF795" w14:textId="77777777" w:rsidR="00066C03" w:rsidRDefault="00066C03" w:rsidP="00066C03">
      <w:pPr>
        <w:spacing w:line="360" w:lineRule="auto"/>
        <w:rPr>
          <w:rFonts w:eastAsia="Times New Roman"/>
          <w:sz w:val="20"/>
          <w:szCs w:val="20"/>
          <w:lang w:val="ro-RO"/>
        </w:rPr>
      </w:pPr>
    </w:p>
    <w:p w14:paraId="213A2CD6" w14:textId="77777777" w:rsidR="00066C03" w:rsidRDefault="00066C03" w:rsidP="00066C03">
      <w:pPr>
        <w:spacing w:line="360" w:lineRule="auto"/>
        <w:rPr>
          <w:rFonts w:eastAsia="Times New Roman"/>
          <w:sz w:val="20"/>
          <w:szCs w:val="20"/>
          <w:lang w:val="ro-RO"/>
        </w:rPr>
      </w:pPr>
    </w:p>
    <w:p w14:paraId="1899C87D" w14:textId="77777777" w:rsidR="00BB037B" w:rsidRDefault="00BB037B" w:rsidP="00066C03">
      <w:pPr>
        <w:rPr>
          <w:rFonts w:eastAsia="Times New Roman"/>
          <w:b/>
          <w:bCs/>
          <w:color w:val="0070C0"/>
          <w:sz w:val="28"/>
          <w:szCs w:val="28"/>
          <w:shd w:val="clear" w:color="auto" w:fill="0070C0"/>
          <w:lang w:val="ro-RO"/>
        </w:rPr>
        <w:sectPr w:rsidR="00BB037B" w:rsidSect="003D49DE">
          <w:pgSz w:w="11910" w:h="16840"/>
          <w:pgMar w:top="1440" w:right="995" w:bottom="1440" w:left="993" w:header="720" w:footer="0" w:gutter="0"/>
          <w:cols w:space="720"/>
          <w:docGrid w:linePitch="299"/>
        </w:sectPr>
      </w:pPr>
    </w:p>
    <w:p w14:paraId="5D75EDD5" w14:textId="77777777"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lastRenderedPageBreak/>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D2</w:t>
      </w:r>
    </w:p>
    <w:p w14:paraId="1031DD66" w14:textId="77777777" w:rsidR="00066C03" w:rsidRPr="00066C03" w:rsidRDefault="00066C03" w:rsidP="00066C03">
      <w:pPr>
        <w:rPr>
          <w:rFonts w:eastAsia="Times New Roman"/>
          <w:b/>
          <w:bCs/>
          <w:lang w:val="ro-RO"/>
        </w:rPr>
      </w:pPr>
    </w:p>
    <w:p w14:paraId="64073D70" w14:textId="77777777" w:rsidR="00066C03" w:rsidRPr="00066C03" w:rsidRDefault="00066C03" w:rsidP="00066C03">
      <w:pPr>
        <w:rPr>
          <w:rFonts w:eastAsia="Times New Roman"/>
          <w:b/>
          <w:bCs/>
          <w:lang w:val="ro-RO"/>
        </w:rPr>
      </w:pPr>
    </w:p>
    <w:p w14:paraId="04CCD20D"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5EAD204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2BB23F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27D21E5B" w14:textId="2345E175" w:rsidR="009C147E" w:rsidRDefault="00BB037B" w:rsidP="009C147E">
      <w:r w:rsidRPr="0004465C">
        <w:rPr>
          <w:rFonts w:eastAsia="Times New Roman"/>
          <w:color w:val="0070C0"/>
          <w:lang w:val="ro-RO"/>
        </w:rPr>
        <w:t xml:space="preserve">Document de ofertare în cadrul proiectului: </w:t>
      </w:r>
      <w:r w:rsidR="009C147E">
        <w:t>"„Achizitia de echipamente tehnologice</w:t>
      </w:r>
    </w:p>
    <w:p w14:paraId="505FD070" w14:textId="04AAB09B" w:rsidR="00BB037B" w:rsidRPr="0004465C" w:rsidRDefault="009C147E" w:rsidP="009C147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6BEE41D8" w14:textId="77777777" w:rsidR="00066C03" w:rsidRPr="00066C03" w:rsidRDefault="00066C03" w:rsidP="00066C03">
      <w:pPr>
        <w:rPr>
          <w:rFonts w:eastAsia="Times New Roman"/>
          <w:b/>
          <w:bCs/>
          <w:sz w:val="24"/>
          <w:szCs w:val="24"/>
          <w:lang w:val="ro-RO"/>
        </w:rPr>
      </w:pPr>
    </w:p>
    <w:p w14:paraId="2E60E5DE" w14:textId="77777777" w:rsidR="00066C03" w:rsidRPr="00066C03" w:rsidRDefault="00066C03" w:rsidP="00066C03">
      <w:pPr>
        <w:rPr>
          <w:rFonts w:eastAsia="Times New Roman"/>
          <w:b/>
          <w:bCs/>
          <w:sz w:val="24"/>
          <w:szCs w:val="24"/>
          <w:lang w:val="ro-RO"/>
        </w:rPr>
      </w:pPr>
    </w:p>
    <w:p w14:paraId="565F4CCA" w14:textId="77777777" w:rsidR="00066C03" w:rsidRPr="00066C03" w:rsidRDefault="00066C03" w:rsidP="00066C03">
      <w:pPr>
        <w:jc w:val="center"/>
        <w:rPr>
          <w:rFonts w:eastAsia="Times New Roman"/>
          <w:b/>
          <w:bCs/>
          <w:sz w:val="24"/>
          <w:szCs w:val="24"/>
          <w:lang w:val="ro-RO"/>
        </w:rPr>
      </w:pPr>
    </w:p>
    <w:p w14:paraId="2111C4BD"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Declarație cu privire la disponibilitatea pieselor de schimb </w:t>
      </w:r>
    </w:p>
    <w:p w14:paraId="406D4C27" w14:textId="127F2299"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9C147E" w:rsidRPr="009C147E">
        <w:rPr>
          <w:sz w:val="20"/>
          <w:szCs w:val="20"/>
        </w:rPr>
        <w:t xml:space="preserve">LICEUL TEHNOLOGIC "MIHAI </w:t>
      </w:r>
      <w:r w:rsidR="009C147E">
        <w:t>NOVAC" ORAVIŢA</w:t>
      </w:r>
    </w:p>
    <w:p w14:paraId="656F29BD" w14:textId="77777777" w:rsidR="00066C03" w:rsidRPr="00066C03" w:rsidRDefault="00066C03" w:rsidP="00066C03">
      <w:pPr>
        <w:jc w:val="center"/>
        <w:rPr>
          <w:rFonts w:eastAsia="Times New Roman"/>
          <w:sz w:val="22"/>
          <w:szCs w:val="22"/>
          <w:lang w:val="ro-RO"/>
        </w:rPr>
      </w:pPr>
    </w:p>
    <w:p w14:paraId="74A13576" w14:textId="77777777" w:rsidR="00066C03" w:rsidRPr="00066C03" w:rsidRDefault="00066C03" w:rsidP="00066C03">
      <w:pPr>
        <w:jc w:val="center"/>
        <w:rPr>
          <w:rFonts w:eastAsia="Times New Roman"/>
          <w:sz w:val="22"/>
          <w:szCs w:val="22"/>
          <w:lang w:val="ro-RO"/>
        </w:rPr>
      </w:pPr>
    </w:p>
    <w:p w14:paraId="678CEF18" w14:textId="77777777" w:rsidR="00066C03" w:rsidRPr="00066C03" w:rsidRDefault="00066C03" w:rsidP="00066C03">
      <w:pPr>
        <w:jc w:val="center"/>
        <w:rPr>
          <w:rFonts w:eastAsia="Times New Roman"/>
          <w:sz w:val="22"/>
          <w:szCs w:val="22"/>
          <w:lang w:val="ro-RO"/>
        </w:rPr>
      </w:pPr>
    </w:p>
    <w:p w14:paraId="24BD560B" w14:textId="77777777" w:rsidR="00066C03" w:rsidRPr="00066C03" w:rsidRDefault="00066C03" w:rsidP="00066C03">
      <w:pPr>
        <w:jc w:val="center"/>
        <w:rPr>
          <w:rFonts w:eastAsia="Times New Roman"/>
          <w:sz w:val="22"/>
          <w:szCs w:val="22"/>
          <w:lang w:val="ro-RO"/>
        </w:rPr>
      </w:pPr>
    </w:p>
    <w:p w14:paraId="0E9AB42C" w14:textId="0047346A"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Caietul de sarcini, declarăm următoarele:</w:t>
      </w:r>
    </w:p>
    <w:p w14:paraId="5FFEBD18" w14:textId="77777777" w:rsidR="00066C03" w:rsidRPr="00066C03" w:rsidRDefault="00066C03" w:rsidP="00066C03">
      <w:pPr>
        <w:spacing w:line="360" w:lineRule="auto"/>
        <w:ind w:firstLine="720"/>
        <w:jc w:val="both"/>
        <w:rPr>
          <w:rFonts w:eastAsia="Times New Roman"/>
          <w:sz w:val="20"/>
          <w:szCs w:val="20"/>
          <w:lang w:val="ro-RO"/>
        </w:rPr>
      </w:pPr>
    </w:p>
    <w:p w14:paraId="4AA93C00" w14:textId="77777777" w:rsidR="00066C03" w:rsidRPr="00066C03" w:rsidRDefault="00066C03" w:rsidP="00066C03">
      <w:pPr>
        <w:rPr>
          <w:rFonts w:eastAsia="Times New Roman"/>
          <w:color w:val="auto"/>
          <w:sz w:val="20"/>
          <w:szCs w:val="20"/>
          <w:lang w:val="ro-RO"/>
        </w:rPr>
      </w:pPr>
    </w:p>
    <w:p w14:paraId="596FB69F" w14:textId="29AE2602"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În conformitate cu </w:t>
      </w:r>
      <w:r>
        <w:rPr>
          <w:rFonts w:eastAsia="Times New Roman"/>
          <w:b/>
          <w:bCs/>
          <w:sz w:val="20"/>
          <w:szCs w:val="20"/>
          <w:lang w:val="ro-RO"/>
        </w:rPr>
        <w:t>prevederile</w:t>
      </w:r>
      <w:r w:rsidRPr="00066C03">
        <w:rPr>
          <w:rFonts w:eastAsia="Times New Roman"/>
          <w:b/>
          <w:bCs/>
          <w:sz w:val="20"/>
          <w:szCs w:val="20"/>
          <w:lang w:val="ro-RO"/>
        </w:rPr>
        <w:t xml:space="preserve"> caietului de sarcini: </w:t>
      </w:r>
    </w:p>
    <w:p w14:paraId="2DBDDDCF"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67F32530" w14:textId="77777777" w:rsidR="00066C03" w:rsidRPr="00066C03" w:rsidRDefault="00066C03" w:rsidP="00066C03">
      <w:pPr>
        <w:rPr>
          <w:rFonts w:eastAsia="Times New Roman"/>
          <w:sz w:val="20"/>
          <w:szCs w:val="20"/>
          <w:lang w:val="ro-RO"/>
        </w:rPr>
      </w:pPr>
    </w:p>
    <w:p w14:paraId="75E69E37"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 xml:space="preserve">..............(denumire ofertant) va asigura piese de schimb și orice alte materiale consumabile pentru o perioadă de </w:t>
      </w:r>
      <w:r w:rsidRPr="00066C03">
        <w:rPr>
          <w:rFonts w:eastAsia="Times New Roman"/>
          <w:b/>
          <w:bCs/>
          <w:sz w:val="20"/>
          <w:szCs w:val="20"/>
          <w:lang w:val="ro-RO"/>
        </w:rPr>
        <w:t>minim 3 ani după expirarea perioadei de garanție</w:t>
      </w:r>
      <w:r w:rsidRPr="00066C03">
        <w:rPr>
          <w:rFonts w:eastAsia="Times New Roman"/>
          <w:sz w:val="20"/>
          <w:szCs w:val="20"/>
          <w:lang w:val="ro-RO"/>
        </w:rPr>
        <w:t>.</w:t>
      </w:r>
    </w:p>
    <w:p w14:paraId="2B50A6E2" w14:textId="77777777" w:rsidR="00066C03" w:rsidRPr="00066C03" w:rsidRDefault="00066C03" w:rsidP="00066C03">
      <w:pPr>
        <w:widowControl/>
        <w:autoSpaceDE/>
        <w:autoSpaceDN/>
        <w:spacing w:line="360" w:lineRule="auto"/>
        <w:contextualSpacing/>
        <w:rPr>
          <w:rFonts w:eastAsia="Times New Roman"/>
          <w:lang w:val="ro-RO"/>
        </w:rPr>
      </w:pPr>
    </w:p>
    <w:p w14:paraId="501EEC2A"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Piesele de schimb care vor fi puse la dispoziția Autorității contractante, vor deține eticheta UE ecologică sau o altă etichetă ecologică relevantă. (acolo unde este cazul).</w:t>
      </w:r>
    </w:p>
    <w:p w14:paraId="4D56ECB6" w14:textId="77777777" w:rsidR="00066C03" w:rsidRPr="00066C03" w:rsidRDefault="00066C03" w:rsidP="00066C03">
      <w:pPr>
        <w:spacing w:line="360" w:lineRule="auto"/>
        <w:jc w:val="both"/>
        <w:rPr>
          <w:rFonts w:eastAsia="Times New Roman"/>
          <w:sz w:val="20"/>
          <w:szCs w:val="20"/>
          <w:lang w:val="ro-RO"/>
        </w:rPr>
      </w:pPr>
    </w:p>
    <w:p w14:paraId="1AC3D9B6"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Toate piesele de schimb/materiale consumabile asigurate de ..............(denumire ofertant)  respectă cerințele tehnice și de calitate ale producătorului echipamentului.</w:t>
      </w:r>
    </w:p>
    <w:p w14:paraId="6683DB8E" w14:textId="77777777" w:rsidR="00066C03" w:rsidRPr="00066C03" w:rsidRDefault="00066C03" w:rsidP="00066C03">
      <w:pPr>
        <w:spacing w:line="360" w:lineRule="auto"/>
        <w:jc w:val="both"/>
        <w:rPr>
          <w:rFonts w:eastAsia="Times New Roman"/>
          <w:sz w:val="20"/>
          <w:szCs w:val="20"/>
          <w:lang w:val="ro-RO"/>
        </w:rPr>
      </w:pPr>
    </w:p>
    <w:p w14:paraId="6B8AB884"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Piesele de schimb care vor fi disponibile în mod curent pentru a facilita efectuarea în cel mai scurt timp a operațiunilor de mentenanță corectivă</w:t>
      </w:r>
    </w:p>
    <w:p w14:paraId="43D5894D" w14:textId="77777777" w:rsidR="00066C03" w:rsidRPr="00066C03" w:rsidRDefault="00066C03" w:rsidP="00066C03">
      <w:pPr>
        <w:rPr>
          <w:rFonts w:eastAsia="Times New Roman"/>
          <w:b/>
          <w:bCs/>
          <w:sz w:val="20"/>
          <w:szCs w:val="20"/>
          <w:lang w:val="ro-RO"/>
        </w:rPr>
      </w:pPr>
    </w:p>
    <w:p w14:paraId="720137CB"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33C66B5F" w14:textId="77777777" w:rsidR="00066C03" w:rsidRPr="00066C03" w:rsidRDefault="00066C03" w:rsidP="00066C03">
      <w:pPr>
        <w:rPr>
          <w:rFonts w:eastAsia="Times New Roman"/>
          <w:b/>
          <w:bCs/>
          <w:sz w:val="20"/>
          <w:szCs w:val="20"/>
          <w:lang w:val="ro-RO"/>
        </w:rPr>
      </w:pPr>
    </w:p>
    <w:p w14:paraId="5E11E278" w14:textId="77777777" w:rsidR="00066C03" w:rsidRPr="00066C03" w:rsidRDefault="00066C03" w:rsidP="00066C03">
      <w:pPr>
        <w:rPr>
          <w:rFonts w:eastAsia="Times New Roman"/>
          <w:b/>
          <w:bCs/>
          <w:sz w:val="20"/>
          <w:szCs w:val="20"/>
          <w:lang w:val="ro-RO"/>
        </w:rPr>
      </w:pPr>
      <w:r w:rsidRPr="00066C03">
        <w:rPr>
          <w:rFonts w:eastAsia="Times New Roman"/>
          <w:i/>
          <w:iCs/>
          <w:color w:val="0070C0"/>
          <w:sz w:val="14"/>
          <w:szCs w:val="14"/>
          <w:lang w:val="ro-RO"/>
        </w:rPr>
        <w:t xml:space="preserve">În funcție de echipamentul ofertat, se va ține cont (dacă este cazul) în mod obligatoriu de Criteriile UE privind achizițiile publice verzi (APV) / GPP, SPECIFICAȚII TEHNICE – ST 2 - Disponibilitate continuă a pieselor de schimb. </w:t>
      </w:r>
    </w:p>
    <w:p w14:paraId="6F29EFF4" w14:textId="77777777" w:rsidR="00066C03" w:rsidRPr="00066C03" w:rsidRDefault="00066C03" w:rsidP="00066C03">
      <w:pPr>
        <w:rPr>
          <w:rFonts w:eastAsia="Times New Roman"/>
          <w:b/>
          <w:bCs/>
          <w:sz w:val="20"/>
          <w:szCs w:val="20"/>
          <w:lang w:val="ro-RO"/>
        </w:rPr>
      </w:pPr>
    </w:p>
    <w:p w14:paraId="36E76617" w14:textId="77777777" w:rsidR="00066C03" w:rsidRPr="00066C03" w:rsidRDefault="00066C03" w:rsidP="00066C03">
      <w:pPr>
        <w:rPr>
          <w:rFonts w:eastAsia="Times New Roman"/>
          <w:b/>
          <w:bCs/>
          <w:sz w:val="20"/>
          <w:szCs w:val="20"/>
          <w:lang w:val="ro-RO"/>
        </w:rPr>
      </w:pPr>
    </w:p>
    <w:p w14:paraId="66446355" w14:textId="77777777" w:rsidR="00066C03" w:rsidRPr="00066C03" w:rsidRDefault="00066C03" w:rsidP="00066C03">
      <w:pPr>
        <w:rPr>
          <w:rFonts w:eastAsia="Times New Roman"/>
          <w:b/>
          <w:bCs/>
          <w:sz w:val="20"/>
          <w:szCs w:val="20"/>
          <w:lang w:val="ro-RO"/>
        </w:rPr>
      </w:pPr>
    </w:p>
    <w:p w14:paraId="68A3B20E"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Timpul de livrare pentru piesele de schimb </w:t>
      </w:r>
    </w:p>
    <w:p w14:paraId="6AF2BECA" w14:textId="77777777" w:rsidR="00066C03" w:rsidRPr="00066C03" w:rsidRDefault="00066C03" w:rsidP="00066C03">
      <w:pPr>
        <w:rPr>
          <w:rFonts w:eastAsia="Times New Roman"/>
          <w:b/>
          <w:bCs/>
          <w:sz w:val="20"/>
          <w:szCs w:val="20"/>
          <w:lang w:val="ro-RO"/>
        </w:rPr>
      </w:pPr>
    </w:p>
    <w:p w14:paraId="7D8E4750"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652B2AF" w14:textId="77777777" w:rsidR="00066C03" w:rsidRPr="00066C03" w:rsidRDefault="00066C03" w:rsidP="00066C03">
      <w:pPr>
        <w:rPr>
          <w:rFonts w:eastAsia="Times New Roman"/>
          <w:b/>
          <w:bCs/>
          <w:sz w:val="20"/>
          <w:szCs w:val="20"/>
          <w:lang w:val="ro-RO"/>
        </w:rPr>
      </w:pPr>
    </w:p>
    <w:p w14:paraId="3D9DCFB2" w14:textId="77777777" w:rsidR="00066C03" w:rsidRPr="00066C03" w:rsidRDefault="00066C03" w:rsidP="00066C03">
      <w:pPr>
        <w:rPr>
          <w:rFonts w:eastAsia="Times New Roman"/>
          <w:b/>
          <w:bCs/>
          <w:sz w:val="20"/>
          <w:szCs w:val="20"/>
          <w:lang w:val="ro-RO"/>
        </w:rPr>
      </w:pPr>
    </w:p>
    <w:p w14:paraId="6A35BD9F"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Modalitatea de asigurare a pieselor de schimb în perioada post garanție</w:t>
      </w:r>
    </w:p>
    <w:p w14:paraId="2AB8746C" w14:textId="77777777" w:rsidR="00066C03" w:rsidRPr="00066C03" w:rsidRDefault="00066C03" w:rsidP="00066C03">
      <w:pPr>
        <w:rPr>
          <w:rFonts w:eastAsia="Times New Roman"/>
          <w:b/>
          <w:bCs/>
          <w:sz w:val="20"/>
          <w:szCs w:val="20"/>
          <w:lang w:val="ro-RO"/>
        </w:rPr>
      </w:pPr>
    </w:p>
    <w:p w14:paraId="01573026"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08DEDE47" w14:textId="77777777" w:rsidR="00066C03" w:rsidRPr="00066C03" w:rsidRDefault="00066C03" w:rsidP="00066C03">
      <w:pPr>
        <w:rPr>
          <w:rFonts w:eastAsia="Times New Roman"/>
          <w:b/>
          <w:bCs/>
          <w:sz w:val="20"/>
          <w:szCs w:val="20"/>
          <w:lang w:val="ro-RO"/>
        </w:rPr>
      </w:pPr>
    </w:p>
    <w:p w14:paraId="6901ED4F" w14:textId="77777777" w:rsidR="00066C03" w:rsidRPr="00066C03" w:rsidRDefault="00066C03" w:rsidP="00066C03">
      <w:pPr>
        <w:rPr>
          <w:rFonts w:eastAsia="Times New Roman"/>
          <w:b/>
          <w:bCs/>
          <w:sz w:val="20"/>
          <w:szCs w:val="20"/>
          <w:lang w:val="ro-RO"/>
        </w:rPr>
      </w:pPr>
    </w:p>
    <w:p w14:paraId="09F9D8CA"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Proiectarea pentru reparabilitate</w:t>
      </w:r>
    </w:p>
    <w:p w14:paraId="50FE7A86" w14:textId="77777777" w:rsidR="00066C03" w:rsidRPr="00066C03" w:rsidRDefault="00066C03" w:rsidP="00066C03">
      <w:pPr>
        <w:rPr>
          <w:rFonts w:eastAsia="Times New Roman"/>
          <w:b/>
          <w:bCs/>
          <w:sz w:val="20"/>
          <w:szCs w:val="20"/>
          <w:lang w:val="ro-RO"/>
        </w:rPr>
      </w:pPr>
    </w:p>
    <w:p w14:paraId="4DAF48E9" w14:textId="77777777" w:rsidR="00066C03" w:rsidRPr="00066C03" w:rsidRDefault="00066C03" w:rsidP="00066C03">
      <w:pPr>
        <w:rPr>
          <w:rFonts w:eastAsia="Times New Roman"/>
          <w:b/>
          <w:bCs/>
          <w:sz w:val="20"/>
          <w:szCs w:val="20"/>
          <w:lang w:val="ro-RO"/>
        </w:rPr>
      </w:pPr>
      <w:r w:rsidRPr="00066C03">
        <w:rPr>
          <w:rFonts w:eastAsia="Times New Roman"/>
          <w:sz w:val="20"/>
          <w:szCs w:val="20"/>
          <w:lang w:val="ro-RO"/>
        </w:rPr>
        <w:t>..................................................................................................................................................................................................................................................................................................</w:t>
      </w:r>
      <w:r w:rsidRPr="00066C03">
        <w:rPr>
          <w:rFonts w:eastAsia="Times New Roman"/>
          <w:i/>
          <w:iCs/>
          <w:color w:val="0070C0"/>
          <w:sz w:val="14"/>
          <w:szCs w:val="14"/>
          <w:lang w:val="ro-RO"/>
        </w:rPr>
        <w:t xml:space="preserve"> (se completează de către ofertant)</w:t>
      </w:r>
    </w:p>
    <w:p w14:paraId="588CF181" w14:textId="77777777" w:rsidR="00066C03" w:rsidRPr="00066C03" w:rsidRDefault="00066C03" w:rsidP="00066C03">
      <w:pPr>
        <w:rPr>
          <w:rFonts w:eastAsia="Times New Roman"/>
          <w:b/>
          <w:bCs/>
          <w:sz w:val="20"/>
          <w:szCs w:val="20"/>
          <w:lang w:val="ro-RO"/>
        </w:rPr>
      </w:pPr>
    </w:p>
    <w:p w14:paraId="3219BA0E"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În funcție de echipamentul ofertat, se va ține cont (dacă este cazul) în mod obligatoriu de Criteriile UE privind achizițiile publice verzi (APV) / GPP, SPECIFICAȚII TEHNICE – ST4 Proiectare pentru reparabilitate. Ofertantul trebuie să dea asigurări că tehnicile de îmbinare sau etanșare folosite la produsele furnizate nu împiedică repararea și înlocuirea pieselor (componentelor critice). EXEMPLE:</w:t>
      </w:r>
    </w:p>
    <w:p w14:paraId="20037CE9" w14:textId="77777777" w:rsidR="00066C03" w:rsidRPr="00066C03" w:rsidRDefault="00066C03" w:rsidP="00066C03">
      <w:pPr>
        <w:rPr>
          <w:rFonts w:eastAsia="Times New Roman"/>
          <w:i/>
          <w:iCs/>
          <w:color w:val="0070C0"/>
          <w:sz w:val="14"/>
          <w:szCs w:val="14"/>
          <w:lang w:val="ro-RO"/>
        </w:rPr>
      </w:pPr>
    </w:p>
    <w:p w14:paraId="40DBB79C"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Laptopuri: Baterie, panou afișaj/ansamblu afișaj, stocare (SSD, HDD,RAM), sursă de alimentare externă/internă, tastatură, placă de bază</w:t>
      </w:r>
    </w:p>
    <w:p w14:paraId="481FA1A8"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Calculatoare de birou: CPU (procesor), GPU (unitate de procesare grafică) (PCIe) (PCI expres), PSU (sursă de alimentare) externă/internă, stocare (SSD, HDD, ODD, RAM), sistem/placă de bază</w:t>
      </w:r>
    </w:p>
    <w:p w14:paraId="0089768A"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Computer PC „all-in-one”: PSU (sursă de alimentare) externă/internă, stocare (SSD, HDD, ODD, RAM), sistem/placă de bază </w:t>
      </w:r>
    </w:p>
    <w:p w14:paraId="34952AB4" w14:textId="77777777" w:rsidR="00066C03" w:rsidRPr="00066C03" w:rsidRDefault="00066C03" w:rsidP="00066C03">
      <w:pPr>
        <w:numPr>
          <w:ilvl w:val="0"/>
          <w:numId w:val="42"/>
        </w:numPr>
        <w:spacing w:before="7"/>
        <w:jc w:val="both"/>
        <w:rPr>
          <w:rFonts w:eastAsia="Times New Roman"/>
          <w:i/>
          <w:iCs/>
          <w:color w:val="0070C0"/>
          <w:sz w:val="14"/>
          <w:szCs w:val="14"/>
          <w:lang w:val="ro-RO"/>
        </w:rPr>
      </w:pPr>
      <w:r w:rsidRPr="00066C03">
        <w:rPr>
          <w:rFonts w:eastAsia="Times New Roman"/>
          <w:i/>
          <w:iCs/>
          <w:color w:val="0070C0"/>
          <w:sz w:val="14"/>
          <w:szCs w:val="14"/>
          <w:lang w:val="ro-RO"/>
        </w:rPr>
        <w:t xml:space="preserve">Ecrane de computere: Cabluri de conectare, cabluri de alimentare, sursă de alimentare externă </w:t>
      </w:r>
    </w:p>
    <w:p w14:paraId="5994196D" w14:textId="77777777" w:rsidR="00066C03" w:rsidRPr="00066C03" w:rsidRDefault="00066C03" w:rsidP="00066C03">
      <w:pPr>
        <w:rPr>
          <w:rFonts w:eastAsia="Times New Roman"/>
          <w:b/>
          <w:bCs/>
          <w:sz w:val="20"/>
          <w:szCs w:val="20"/>
          <w:lang w:val="ro-RO"/>
        </w:rPr>
      </w:pPr>
    </w:p>
    <w:p w14:paraId="21A04E5E" w14:textId="77777777" w:rsidR="00066C03" w:rsidRPr="00066C03" w:rsidRDefault="00066C03" w:rsidP="00066C03">
      <w:pPr>
        <w:rPr>
          <w:rFonts w:eastAsia="Times New Roman"/>
          <w:color w:val="auto"/>
          <w:sz w:val="20"/>
          <w:szCs w:val="20"/>
          <w:lang w:val="ro-RO"/>
        </w:rPr>
      </w:pPr>
    </w:p>
    <w:p w14:paraId="1DEB2D30" w14:textId="77777777" w:rsidR="00066C03" w:rsidRPr="00066C03" w:rsidRDefault="00066C03" w:rsidP="00066C03">
      <w:pPr>
        <w:rPr>
          <w:rFonts w:eastAsia="Times New Roman"/>
          <w:color w:val="auto"/>
          <w:sz w:val="20"/>
          <w:szCs w:val="20"/>
          <w:lang w:val="ro-RO"/>
        </w:rPr>
      </w:pPr>
    </w:p>
    <w:p w14:paraId="62315763" w14:textId="77777777" w:rsidR="00066C03" w:rsidRPr="00066C03" w:rsidRDefault="00066C03" w:rsidP="00066C03">
      <w:pPr>
        <w:rPr>
          <w:rFonts w:eastAsia="Times New Roman"/>
          <w:color w:val="auto"/>
          <w:sz w:val="20"/>
          <w:szCs w:val="20"/>
          <w:lang w:val="ro-RO"/>
        </w:rPr>
      </w:pPr>
    </w:p>
    <w:p w14:paraId="19F25FB6" w14:textId="77777777" w:rsidR="00066C03" w:rsidRPr="00066C03" w:rsidRDefault="00066C03" w:rsidP="00066C03">
      <w:pPr>
        <w:rPr>
          <w:rFonts w:eastAsia="Times New Roman"/>
          <w:color w:val="auto"/>
          <w:sz w:val="20"/>
          <w:szCs w:val="20"/>
          <w:lang w:val="ro-RO"/>
        </w:rPr>
      </w:pPr>
    </w:p>
    <w:p w14:paraId="024E8E6E" w14:textId="77777777" w:rsidR="00066C03" w:rsidRPr="00066C03" w:rsidRDefault="00066C03" w:rsidP="00066C03">
      <w:pPr>
        <w:rPr>
          <w:rFonts w:eastAsia="Times New Roman"/>
          <w:color w:val="auto"/>
          <w:sz w:val="20"/>
          <w:szCs w:val="20"/>
          <w:lang w:val="ro-RO"/>
        </w:rPr>
      </w:pPr>
    </w:p>
    <w:p w14:paraId="1ABAC61D"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A4F0A34"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26358FD8" w14:textId="77777777" w:rsidR="00E1215E" w:rsidRDefault="00E1215E" w:rsidP="00066C03">
      <w:pPr>
        <w:spacing w:line="360" w:lineRule="auto"/>
        <w:rPr>
          <w:rFonts w:eastAsia="Times New Roman"/>
          <w:sz w:val="20"/>
          <w:szCs w:val="20"/>
          <w:lang w:val="ro-RO"/>
        </w:rPr>
      </w:pPr>
    </w:p>
    <w:p w14:paraId="6A0C432D" w14:textId="77777777" w:rsidR="00E1215E" w:rsidRDefault="00E1215E" w:rsidP="00066C03">
      <w:pPr>
        <w:spacing w:line="360" w:lineRule="auto"/>
        <w:rPr>
          <w:rFonts w:eastAsia="Times New Roman"/>
          <w:sz w:val="20"/>
          <w:szCs w:val="20"/>
          <w:lang w:val="ro-RO"/>
        </w:rPr>
      </w:pPr>
    </w:p>
    <w:p w14:paraId="2858506C" w14:textId="77777777" w:rsidR="00E1215E" w:rsidRDefault="00E1215E" w:rsidP="00066C03">
      <w:pPr>
        <w:spacing w:line="360" w:lineRule="auto"/>
        <w:rPr>
          <w:rFonts w:eastAsia="Times New Roman"/>
          <w:sz w:val="20"/>
          <w:szCs w:val="20"/>
          <w:lang w:val="ro-RO"/>
        </w:rPr>
      </w:pPr>
    </w:p>
    <w:p w14:paraId="501FF033" w14:textId="77777777" w:rsidR="00E1215E" w:rsidRDefault="00E1215E" w:rsidP="00066C03">
      <w:pPr>
        <w:spacing w:line="360" w:lineRule="auto"/>
        <w:rPr>
          <w:rFonts w:eastAsia="Times New Roman"/>
          <w:sz w:val="20"/>
          <w:szCs w:val="20"/>
          <w:lang w:val="ro-RO"/>
        </w:rPr>
      </w:pPr>
    </w:p>
    <w:p w14:paraId="0BB1C4BC" w14:textId="77777777" w:rsidR="00E1215E" w:rsidRDefault="00E1215E" w:rsidP="00066C03">
      <w:pPr>
        <w:spacing w:line="360" w:lineRule="auto"/>
        <w:rPr>
          <w:rFonts w:eastAsia="Times New Roman"/>
          <w:sz w:val="20"/>
          <w:szCs w:val="20"/>
          <w:lang w:val="ro-RO"/>
        </w:rPr>
      </w:pPr>
    </w:p>
    <w:p w14:paraId="333EDAC6" w14:textId="77777777" w:rsidR="00E1215E" w:rsidRDefault="00E1215E" w:rsidP="00066C03">
      <w:pPr>
        <w:spacing w:line="360" w:lineRule="auto"/>
        <w:rPr>
          <w:rFonts w:eastAsia="Times New Roman"/>
          <w:sz w:val="20"/>
          <w:szCs w:val="20"/>
          <w:lang w:val="ro-RO"/>
        </w:rPr>
      </w:pPr>
    </w:p>
    <w:p w14:paraId="11A31DE1" w14:textId="77777777" w:rsidR="00E1215E" w:rsidRDefault="00E1215E" w:rsidP="00066C03">
      <w:pPr>
        <w:spacing w:line="360" w:lineRule="auto"/>
        <w:rPr>
          <w:rFonts w:eastAsia="Times New Roman"/>
          <w:sz w:val="20"/>
          <w:szCs w:val="20"/>
          <w:lang w:val="ro-RO"/>
        </w:rPr>
      </w:pPr>
    </w:p>
    <w:p w14:paraId="4B148833" w14:textId="77777777" w:rsidR="00E1215E" w:rsidRDefault="00E1215E" w:rsidP="00066C03">
      <w:pPr>
        <w:spacing w:line="360" w:lineRule="auto"/>
        <w:rPr>
          <w:rFonts w:eastAsia="Times New Roman"/>
          <w:sz w:val="20"/>
          <w:szCs w:val="20"/>
          <w:lang w:val="ro-RO"/>
        </w:rPr>
      </w:pPr>
    </w:p>
    <w:p w14:paraId="0F2C3CCF" w14:textId="77777777" w:rsidR="00E1215E" w:rsidRDefault="00E1215E" w:rsidP="00066C03">
      <w:pPr>
        <w:spacing w:line="360" w:lineRule="auto"/>
        <w:rPr>
          <w:rFonts w:eastAsia="Times New Roman"/>
          <w:sz w:val="20"/>
          <w:szCs w:val="20"/>
          <w:lang w:val="ro-RO"/>
        </w:rPr>
      </w:pPr>
    </w:p>
    <w:p w14:paraId="4C29407C" w14:textId="77777777" w:rsidR="00E1215E" w:rsidRDefault="00E1215E" w:rsidP="00066C03">
      <w:pPr>
        <w:spacing w:line="360" w:lineRule="auto"/>
        <w:rPr>
          <w:rFonts w:eastAsia="Times New Roman"/>
          <w:sz w:val="20"/>
          <w:szCs w:val="20"/>
          <w:lang w:val="ro-RO"/>
        </w:rPr>
      </w:pPr>
    </w:p>
    <w:p w14:paraId="2BA18477" w14:textId="77777777" w:rsidR="00BB037B" w:rsidRDefault="00BB037B" w:rsidP="00066C03">
      <w:pPr>
        <w:spacing w:line="360" w:lineRule="auto"/>
        <w:rPr>
          <w:rFonts w:eastAsia="Times New Roman"/>
          <w:sz w:val="20"/>
          <w:szCs w:val="20"/>
          <w:lang w:val="ro-RO"/>
        </w:rPr>
        <w:sectPr w:rsidR="00BB037B" w:rsidSect="003D49DE">
          <w:pgSz w:w="11910" w:h="16840"/>
          <w:pgMar w:top="1440" w:right="995" w:bottom="1440" w:left="993" w:header="720" w:footer="0" w:gutter="0"/>
          <w:cols w:space="720"/>
          <w:docGrid w:linePitch="299"/>
        </w:sectPr>
      </w:pPr>
    </w:p>
    <w:p w14:paraId="62427C25" w14:textId="77777777" w:rsidR="00BB037B" w:rsidRDefault="00BB037B" w:rsidP="00066C03">
      <w:pPr>
        <w:spacing w:line="360" w:lineRule="auto"/>
        <w:rPr>
          <w:rFonts w:eastAsia="Times New Roman"/>
          <w:sz w:val="20"/>
          <w:szCs w:val="20"/>
          <w:lang w:val="ro-RO"/>
        </w:rPr>
      </w:pPr>
    </w:p>
    <w:p w14:paraId="61C04FCB" w14:textId="77777777" w:rsidR="00E1215E" w:rsidRPr="00E1215E" w:rsidRDefault="00E1215E" w:rsidP="00E1215E">
      <w:pPr>
        <w:rPr>
          <w:rFonts w:eastAsia="Times New Roman"/>
          <w:b/>
          <w:bCs/>
          <w:sz w:val="28"/>
          <w:szCs w:val="28"/>
          <w:lang w:val="ro-RO"/>
        </w:rPr>
      </w:pPr>
      <w:r w:rsidRPr="00E1215E">
        <w:rPr>
          <w:rFonts w:eastAsia="Times New Roman"/>
          <w:b/>
          <w:bCs/>
          <w:color w:val="0070C0"/>
          <w:sz w:val="28"/>
          <w:szCs w:val="28"/>
          <w:shd w:val="clear" w:color="auto" w:fill="0070C0"/>
          <w:lang w:val="ro-RO"/>
        </w:rPr>
        <w:t>...</w:t>
      </w:r>
      <w:r w:rsidRPr="00E1215E">
        <w:rPr>
          <w:rFonts w:eastAsia="Times New Roman"/>
          <w:b/>
          <w:bCs/>
          <w:sz w:val="28"/>
          <w:szCs w:val="28"/>
          <w:lang w:val="ro-RO"/>
        </w:rPr>
        <w:t xml:space="preserve"> Declarația </w:t>
      </w:r>
      <w:r w:rsidRPr="00E1215E">
        <w:rPr>
          <w:rFonts w:eastAsia="Times New Roman"/>
          <w:b/>
          <w:bCs/>
          <w:color w:val="0070C0"/>
          <w:sz w:val="28"/>
          <w:szCs w:val="28"/>
          <w:lang w:val="ro-RO"/>
        </w:rPr>
        <w:t>D3</w:t>
      </w:r>
    </w:p>
    <w:p w14:paraId="29C21762" w14:textId="77777777" w:rsidR="00E1215E" w:rsidRPr="00E1215E" w:rsidRDefault="00E1215E" w:rsidP="00E1215E">
      <w:pPr>
        <w:rPr>
          <w:rFonts w:eastAsia="Times New Roman"/>
          <w:b/>
          <w:bCs/>
          <w:lang w:val="ro-RO"/>
        </w:rPr>
      </w:pPr>
    </w:p>
    <w:p w14:paraId="1607CF04" w14:textId="77777777" w:rsidR="00E1215E" w:rsidRPr="00E1215E" w:rsidRDefault="00E1215E" w:rsidP="00E1215E">
      <w:pPr>
        <w:rPr>
          <w:rFonts w:eastAsia="Times New Roman"/>
          <w:b/>
          <w:bCs/>
          <w:lang w:val="ro-RO"/>
        </w:rPr>
      </w:pPr>
    </w:p>
    <w:p w14:paraId="449D79B6" w14:textId="77777777" w:rsidR="00E1215E" w:rsidRPr="00E1215E" w:rsidRDefault="00E1215E" w:rsidP="00E1215E">
      <w:pPr>
        <w:rPr>
          <w:rFonts w:eastAsia="Times New Roman"/>
          <w:b/>
          <w:bCs/>
          <w:lang w:val="ro-RO"/>
        </w:rPr>
      </w:pPr>
      <w:r w:rsidRPr="00E1215E">
        <w:rPr>
          <w:rFonts w:eastAsia="Times New Roman"/>
          <w:b/>
          <w:bCs/>
          <w:lang w:val="ro-RO"/>
        </w:rPr>
        <w:t>PNRR. Finanțat de Uniunea Europeană – UrmătoareaGenerațieUE</w:t>
      </w:r>
    </w:p>
    <w:p w14:paraId="6E6387B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B5A8A69"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32FCE652" w14:textId="662A3C5C" w:rsidR="009C147E" w:rsidRDefault="00BB037B" w:rsidP="009C147E">
      <w:r w:rsidRPr="0004465C">
        <w:rPr>
          <w:rFonts w:eastAsia="Times New Roman"/>
          <w:color w:val="0070C0"/>
          <w:lang w:val="ro-RO"/>
        </w:rPr>
        <w:t xml:space="preserve">Document de ofertare în cadrul proiectului: </w:t>
      </w:r>
      <w:r w:rsidR="009C147E">
        <w:t>"„Achizitia de echipamente tehnologice</w:t>
      </w:r>
    </w:p>
    <w:p w14:paraId="5B7CE5FD" w14:textId="7C7D18B8" w:rsidR="00BB037B" w:rsidRPr="0004465C" w:rsidRDefault="009C147E" w:rsidP="009C147E">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5BA7B1A" w14:textId="77777777" w:rsidR="00E1215E" w:rsidRPr="00E1215E" w:rsidRDefault="00E1215E" w:rsidP="00E1215E">
      <w:pPr>
        <w:rPr>
          <w:rFonts w:eastAsia="Times New Roman"/>
          <w:b/>
          <w:bCs/>
          <w:sz w:val="24"/>
          <w:szCs w:val="24"/>
          <w:lang w:val="ro-RO"/>
        </w:rPr>
      </w:pPr>
    </w:p>
    <w:p w14:paraId="0E1199AC" w14:textId="77777777" w:rsidR="00E1215E" w:rsidRPr="00E1215E" w:rsidRDefault="00E1215E" w:rsidP="00E1215E">
      <w:pPr>
        <w:rPr>
          <w:rFonts w:eastAsia="Times New Roman"/>
          <w:b/>
          <w:bCs/>
          <w:sz w:val="24"/>
          <w:szCs w:val="24"/>
          <w:lang w:val="ro-RO"/>
        </w:rPr>
      </w:pPr>
    </w:p>
    <w:p w14:paraId="54410D76" w14:textId="77777777" w:rsidR="00E1215E" w:rsidRPr="00E1215E" w:rsidRDefault="00E1215E" w:rsidP="00E1215E">
      <w:pPr>
        <w:jc w:val="center"/>
        <w:rPr>
          <w:rFonts w:eastAsia="Times New Roman"/>
          <w:b/>
          <w:bCs/>
          <w:sz w:val="24"/>
          <w:szCs w:val="24"/>
          <w:lang w:val="ro-RO"/>
        </w:rPr>
      </w:pPr>
    </w:p>
    <w:p w14:paraId="5EAE47A0"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Declarația ofertantului pentru asigurarea de </w:t>
      </w:r>
    </w:p>
    <w:p w14:paraId="5EFEA435" w14:textId="77777777" w:rsidR="00E1215E" w:rsidRPr="00E1215E" w:rsidRDefault="00E1215E" w:rsidP="00E1215E">
      <w:pPr>
        <w:jc w:val="center"/>
        <w:rPr>
          <w:rFonts w:eastAsia="Times New Roman"/>
          <w:b/>
          <w:bCs/>
          <w:sz w:val="24"/>
          <w:szCs w:val="24"/>
          <w:lang w:val="ro-RO"/>
        </w:rPr>
      </w:pPr>
      <w:r w:rsidRPr="00E1215E">
        <w:rPr>
          <w:rFonts w:eastAsia="Times New Roman"/>
          <w:b/>
          <w:bCs/>
          <w:sz w:val="24"/>
          <w:szCs w:val="24"/>
          <w:lang w:val="ro-RO"/>
        </w:rPr>
        <w:t xml:space="preserve">servicii de gestionare la sfârșitul ciclului de viață </w:t>
      </w:r>
    </w:p>
    <w:p w14:paraId="3C0F5B7F" w14:textId="2CADC6C0"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9C147E" w:rsidRPr="009C147E">
        <w:rPr>
          <w:sz w:val="20"/>
          <w:szCs w:val="20"/>
        </w:rPr>
        <w:t xml:space="preserve">LICEUL TEHNOLOGIC "MIHAI </w:t>
      </w:r>
      <w:r w:rsidR="009C147E">
        <w:t>NOVAC" ORAVIŢA</w:t>
      </w:r>
    </w:p>
    <w:p w14:paraId="7BA5AC27" w14:textId="77777777" w:rsidR="00E1215E" w:rsidRPr="00E1215E" w:rsidRDefault="00E1215E" w:rsidP="00E1215E">
      <w:pPr>
        <w:jc w:val="center"/>
        <w:rPr>
          <w:rFonts w:eastAsia="Times New Roman"/>
          <w:sz w:val="22"/>
          <w:szCs w:val="22"/>
          <w:lang w:val="ro-RO"/>
        </w:rPr>
      </w:pPr>
    </w:p>
    <w:p w14:paraId="1DCA3C9F" w14:textId="77777777" w:rsidR="00E1215E" w:rsidRPr="00E1215E" w:rsidRDefault="00E1215E" w:rsidP="00E1215E">
      <w:pPr>
        <w:jc w:val="center"/>
        <w:rPr>
          <w:rFonts w:eastAsia="Times New Roman"/>
          <w:sz w:val="22"/>
          <w:szCs w:val="22"/>
          <w:lang w:val="ro-RO"/>
        </w:rPr>
      </w:pPr>
    </w:p>
    <w:p w14:paraId="72845B54" w14:textId="77777777" w:rsidR="00E1215E" w:rsidRPr="00E1215E" w:rsidRDefault="00E1215E" w:rsidP="00E1215E">
      <w:pPr>
        <w:jc w:val="center"/>
        <w:rPr>
          <w:rFonts w:eastAsia="Times New Roman"/>
          <w:sz w:val="22"/>
          <w:szCs w:val="22"/>
          <w:lang w:val="ro-RO"/>
        </w:rPr>
      </w:pPr>
    </w:p>
    <w:p w14:paraId="5AB08EDD" w14:textId="77777777" w:rsidR="00E1215E" w:rsidRPr="00E1215E" w:rsidRDefault="00E1215E" w:rsidP="00E1215E">
      <w:pPr>
        <w:jc w:val="center"/>
        <w:rPr>
          <w:rFonts w:eastAsia="Times New Roman"/>
          <w:sz w:val="22"/>
          <w:szCs w:val="22"/>
          <w:lang w:val="ro-RO"/>
        </w:rPr>
      </w:pPr>
    </w:p>
    <w:p w14:paraId="42659D1C" w14:textId="5ACEEBAD" w:rsidR="00E1215E" w:rsidRPr="00E1215E" w:rsidRDefault="00E1215E" w:rsidP="00E1215E">
      <w:pPr>
        <w:spacing w:line="360" w:lineRule="auto"/>
        <w:ind w:firstLine="720"/>
        <w:jc w:val="both"/>
        <w:rPr>
          <w:rFonts w:eastAsia="Times New Roman"/>
          <w:sz w:val="20"/>
          <w:szCs w:val="20"/>
          <w:lang w:val="ro-RO"/>
        </w:rPr>
      </w:pPr>
      <w:r w:rsidRPr="00E1215E">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E1215E">
        <w:rPr>
          <w:rFonts w:eastAsia="Times New Roman"/>
          <w:sz w:val="20"/>
          <w:szCs w:val="20"/>
          <w:lang w:val="ro-RO"/>
        </w:rPr>
        <w:t xml:space="preserve"> în care am propus produsul </w:t>
      </w:r>
      <w:r w:rsidRPr="00E1215E">
        <w:rPr>
          <w:rFonts w:eastAsia="Times New Roman"/>
          <w:b/>
          <w:bCs/>
          <w:sz w:val="20"/>
          <w:szCs w:val="20"/>
          <w:lang w:val="ro-RO"/>
        </w:rPr>
        <w:t xml:space="preserve">................................ (marca/model) </w:t>
      </w:r>
      <w:r w:rsidRPr="00E1215E">
        <w:rPr>
          <w:rFonts w:eastAsia="Times New Roman"/>
          <w:sz w:val="20"/>
          <w:szCs w:val="20"/>
          <w:lang w:val="ro-RO"/>
        </w:rPr>
        <w:t>în conformitate cu Caietul de sarcini, declarăm următoarele:</w:t>
      </w:r>
    </w:p>
    <w:p w14:paraId="4F49196E" w14:textId="77777777" w:rsidR="00E1215E" w:rsidRPr="00E1215E" w:rsidRDefault="00E1215E" w:rsidP="00E1215E">
      <w:pPr>
        <w:spacing w:line="360" w:lineRule="auto"/>
        <w:ind w:firstLine="720"/>
        <w:jc w:val="both"/>
        <w:rPr>
          <w:rFonts w:eastAsia="Times New Roman"/>
          <w:sz w:val="20"/>
          <w:szCs w:val="20"/>
          <w:lang w:val="ro-RO"/>
        </w:rPr>
      </w:pPr>
    </w:p>
    <w:p w14:paraId="42617E22" w14:textId="77777777" w:rsidR="00E1215E" w:rsidRPr="00E1215E" w:rsidRDefault="00E1215E" w:rsidP="00E1215E">
      <w:pPr>
        <w:rPr>
          <w:rFonts w:eastAsia="Times New Roman"/>
          <w:color w:val="auto"/>
          <w:sz w:val="20"/>
          <w:szCs w:val="20"/>
          <w:lang w:val="ro-RO"/>
        </w:rPr>
      </w:pPr>
    </w:p>
    <w:p w14:paraId="3130AAC8" w14:textId="77777777" w:rsidR="00E1215E" w:rsidRPr="00E1215E" w:rsidRDefault="00E1215E" w:rsidP="00E1215E">
      <w:pPr>
        <w:spacing w:line="276" w:lineRule="auto"/>
        <w:jc w:val="both"/>
        <w:rPr>
          <w:rFonts w:eastAsia="Times New Roman"/>
          <w:b/>
          <w:bCs/>
          <w:sz w:val="20"/>
          <w:szCs w:val="20"/>
          <w:lang w:val="ro-RO"/>
        </w:rPr>
      </w:pPr>
      <w:r w:rsidRPr="00E1215E">
        <w:rPr>
          <w:rFonts w:eastAsia="Times New Roman"/>
          <w:b/>
          <w:bCs/>
          <w:sz w:val="20"/>
          <w:szCs w:val="20"/>
          <w:lang w:val="ro-RO"/>
        </w:rPr>
        <w:t>..............(denumire ofertant)</w:t>
      </w:r>
      <w:r w:rsidRPr="00E1215E">
        <w:rPr>
          <w:rFonts w:eastAsia="Times New Roman"/>
          <w:sz w:val="20"/>
          <w:szCs w:val="20"/>
          <w:lang w:val="ro-RO"/>
        </w:rPr>
        <w:t xml:space="preserve">, cu sediul în ........................, județul ....................., </w:t>
      </w:r>
      <w:r w:rsidRPr="00E1215E">
        <w:rPr>
          <w:rFonts w:eastAsia="Times New Roman"/>
          <w:b/>
          <w:bCs/>
          <w:sz w:val="20"/>
          <w:szCs w:val="20"/>
          <w:lang w:val="ro-RO"/>
        </w:rPr>
        <w:t xml:space="preserve">va asigura servicii de gestionare la sfârșitul ciclului de viață pentru echipamentele furnizate. </w:t>
      </w:r>
    </w:p>
    <w:p w14:paraId="331478A0" w14:textId="77777777" w:rsidR="00E1215E" w:rsidRPr="00E1215E" w:rsidRDefault="00E1215E" w:rsidP="00E1215E">
      <w:pPr>
        <w:spacing w:line="276" w:lineRule="auto"/>
        <w:jc w:val="both"/>
        <w:rPr>
          <w:rFonts w:eastAsia="Times New Roman"/>
          <w:sz w:val="20"/>
          <w:szCs w:val="20"/>
          <w:lang w:val="ro-RO"/>
        </w:rPr>
      </w:pPr>
    </w:p>
    <w:p w14:paraId="33644DEB" w14:textId="77777777" w:rsidR="00E1215E" w:rsidRPr="00E1215E" w:rsidRDefault="00E1215E" w:rsidP="00E1215E">
      <w:pPr>
        <w:spacing w:line="276" w:lineRule="auto"/>
        <w:ind w:firstLine="720"/>
        <w:jc w:val="both"/>
        <w:rPr>
          <w:rFonts w:eastAsia="Times New Roman"/>
          <w:sz w:val="20"/>
          <w:szCs w:val="20"/>
          <w:lang w:val="ro-RO"/>
        </w:rPr>
      </w:pPr>
      <w:r w:rsidRPr="00E1215E">
        <w:rPr>
          <w:rFonts w:eastAsia="Times New Roman"/>
          <w:sz w:val="20"/>
          <w:szCs w:val="20"/>
          <w:lang w:val="ro-RO"/>
        </w:rPr>
        <w:t xml:space="preserve">Pentru echipamentele livrate, ..............(denumire ofertant), va emite un raport privind starea echipamentelor după ce toate articolele au fost procesate pentru reutilizare, reciclare sau eliminare. Raportul va identifica proporția de articole reutilizate sau reciclate și dacă acestea au rămas în UE sau au fost exportate. </w:t>
      </w:r>
    </w:p>
    <w:p w14:paraId="2A0E0843" w14:textId="77777777" w:rsidR="00E1215E" w:rsidRPr="00E1215E" w:rsidRDefault="00E1215E" w:rsidP="00E1215E">
      <w:pPr>
        <w:spacing w:line="276" w:lineRule="auto"/>
        <w:ind w:firstLine="720"/>
        <w:jc w:val="both"/>
        <w:rPr>
          <w:rFonts w:eastAsia="Times New Roman"/>
          <w:sz w:val="20"/>
          <w:szCs w:val="20"/>
          <w:lang w:val="ro-RO"/>
        </w:rPr>
      </w:pPr>
    </w:p>
    <w:p w14:paraId="775FCEA6" w14:textId="77777777" w:rsidR="00E1215E" w:rsidRPr="00E1215E" w:rsidRDefault="00E1215E" w:rsidP="00E1215E">
      <w:pPr>
        <w:spacing w:line="276" w:lineRule="auto"/>
        <w:ind w:firstLine="720"/>
        <w:jc w:val="both"/>
        <w:rPr>
          <w:rFonts w:eastAsia="Times New Roman"/>
          <w:color w:val="auto"/>
          <w:sz w:val="20"/>
          <w:szCs w:val="20"/>
          <w:lang w:val="ro-RO"/>
        </w:rPr>
      </w:pPr>
      <w:r w:rsidRPr="00E1215E">
        <w:rPr>
          <w:rFonts w:eastAsia="Times New Roman"/>
          <w:sz w:val="20"/>
          <w:szCs w:val="20"/>
          <w:lang w:val="ro-RO"/>
        </w:rPr>
        <w:t>Operațiile de pregătire pentru reutilizare, reciclare și eliminare vor fi realizate în deplină conformitate cu cerințele prevăzute la articolul 8 și în anexele VII și VIII la Directiva 2012/19/UE privind DEEE (reformare) și cu referire la lista componentelor destinate tratamentului selectiv. Se vor atașa contractele cu societățile autorizate în vederea colectării, respectiv valorificării deșeurilor preluate, cât și formularele care atestă gestionarea deșeurilor.</w:t>
      </w:r>
      <w:r w:rsidRPr="00E1215E">
        <w:rPr>
          <w:rFonts w:eastAsia="Times New Roman"/>
          <w:color w:val="auto"/>
          <w:sz w:val="20"/>
          <w:szCs w:val="20"/>
          <w:lang w:val="ro-RO"/>
        </w:rPr>
        <w:t xml:space="preserve"> </w:t>
      </w:r>
    </w:p>
    <w:p w14:paraId="3187AE1E" w14:textId="77777777" w:rsidR="00E1215E" w:rsidRPr="00E1215E" w:rsidRDefault="00E1215E" w:rsidP="00E1215E">
      <w:pPr>
        <w:rPr>
          <w:rFonts w:eastAsia="Times New Roman"/>
          <w:sz w:val="20"/>
          <w:szCs w:val="20"/>
          <w:lang w:val="ro-RO"/>
        </w:rPr>
      </w:pPr>
    </w:p>
    <w:p w14:paraId="3D2F7975" w14:textId="77777777" w:rsidR="00E1215E" w:rsidRPr="00E1215E" w:rsidRDefault="00E1215E" w:rsidP="00E1215E">
      <w:pPr>
        <w:rPr>
          <w:rFonts w:eastAsia="Times New Roman"/>
          <w:color w:val="auto"/>
          <w:sz w:val="20"/>
          <w:szCs w:val="20"/>
          <w:lang w:val="ro-RO"/>
        </w:rPr>
      </w:pPr>
    </w:p>
    <w:p w14:paraId="5F35E706" w14:textId="77777777" w:rsidR="00E1215E" w:rsidRPr="00E1215E" w:rsidRDefault="00E1215E" w:rsidP="00E1215E">
      <w:pPr>
        <w:rPr>
          <w:rFonts w:eastAsia="Times New Roman"/>
          <w:color w:val="auto"/>
          <w:sz w:val="20"/>
          <w:szCs w:val="20"/>
          <w:lang w:val="ro-RO"/>
        </w:rPr>
      </w:pPr>
    </w:p>
    <w:p w14:paraId="5672AF52"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Data .... / .... / ........</w:t>
      </w:r>
    </w:p>
    <w:p w14:paraId="08BCB3B6" w14:textId="77777777" w:rsidR="00E1215E" w:rsidRPr="00E1215E" w:rsidRDefault="00E1215E" w:rsidP="00E1215E">
      <w:pPr>
        <w:spacing w:line="360" w:lineRule="auto"/>
        <w:rPr>
          <w:rFonts w:eastAsia="Times New Roman"/>
          <w:sz w:val="20"/>
          <w:szCs w:val="20"/>
          <w:lang w:val="ro-RO"/>
        </w:rPr>
      </w:pPr>
      <w:r w:rsidRPr="00E1215E">
        <w:rPr>
          <w:rFonts w:eastAsia="Times New Roman"/>
          <w:sz w:val="20"/>
          <w:szCs w:val="20"/>
          <w:lang w:val="ro-RO"/>
        </w:rPr>
        <w:t>............................................, în calitate de administrator, reprezentant legal autorizat să semnez oferta pentru și în numele ..............(denumire ofertant).</w:t>
      </w:r>
    </w:p>
    <w:p w14:paraId="23F52515" w14:textId="77777777" w:rsidR="00E1215E" w:rsidRPr="00066C03" w:rsidRDefault="00E1215E" w:rsidP="00066C03">
      <w:pPr>
        <w:spacing w:line="360" w:lineRule="auto"/>
        <w:rPr>
          <w:rFonts w:eastAsia="Times New Roman"/>
          <w:sz w:val="20"/>
          <w:szCs w:val="20"/>
          <w:lang w:val="ro-RO"/>
        </w:rPr>
      </w:pPr>
    </w:p>
    <w:p w14:paraId="154711D5" w14:textId="77777777" w:rsidR="00066C03" w:rsidRPr="00066C03" w:rsidRDefault="00066C03" w:rsidP="00066C03">
      <w:pPr>
        <w:rPr>
          <w:rFonts w:eastAsia="Times New Roman"/>
          <w:sz w:val="20"/>
          <w:szCs w:val="20"/>
          <w:lang w:val="ro-RO"/>
        </w:rPr>
      </w:pPr>
    </w:p>
    <w:sectPr w:rsidR="00066C03" w:rsidRPr="00066C03" w:rsidSect="003D49DE">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33A5" w14:textId="77777777" w:rsidR="00C41261" w:rsidRDefault="00C41261" w:rsidP="00121798">
      <w:r>
        <w:separator/>
      </w:r>
    </w:p>
  </w:endnote>
  <w:endnote w:type="continuationSeparator" w:id="0">
    <w:p w14:paraId="2E103814" w14:textId="77777777" w:rsidR="00C41261" w:rsidRDefault="00C41261"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variable"/>
    <w:sig w:usb0="E0000AFF" w:usb1="5000217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22F5" w14:textId="77777777" w:rsidR="00B17227" w:rsidRDefault="00B1722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A43" w14:textId="77777777" w:rsidR="002C7306" w:rsidRDefault="002C7306" w:rsidP="00121798">
    <w:pPr>
      <w:pStyle w:val="Subsol"/>
      <w:jc w:val="center"/>
      <w:rPr>
        <w:rFonts w:ascii="Calibri" w:eastAsia="Calibri" w:hAnsi="Calibri"/>
        <w:kern w:val="2"/>
        <w14:ligatures w14:val="standardContextual"/>
      </w:rPr>
    </w:pPr>
  </w:p>
  <w:p w14:paraId="7AF01DD2" w14:textId="77777777" w:rsidR="002C7306" w:rsidRDefault="002C7306" w:rsidP="00121798">
    <w:pPr>
      <w:pStyle w:val="Subsol"/>
      <w:jc w:val="center"/>
      <w:rPr>
        <w:rFonts w:ascii="Calibri" w:eastAsia="Calibri" w:hAnsi="Calibri"/>
        <w:kern w:val="2"/>
        <w14:ligatures w14:val="standardContextual"/>
      </w:rPr>
    </w:pPr>
  </w:p>
  <w:p w14:paraId="0280B230" w14:textId="77777777" w:rsidR="002C7306" w:rsidRDefault="002C7306" w:rsidP="00121798">
    <w:pPr>
      <w:pStyle w:val="Subsol"/>
      <w:jc w:val="center"/>
      <w:rPr>
        <w:rFonts w:ascii="Calibri" w:eastAsia="Calibri" w:hAnsi="Calibri"/>
        <w:kern w:val="2"/>
        <w14:ligatures w14:val="standardContextual"/>
      </w:rPr>
    </w:pPr>
  </w:p>
  <w:p w14:paraId="1D66B7F6" w14:textId="106EB775" w:rsidR="00121798" w:rsidRPr="00121798" w:rsidRDefault="00121798" w:rsidP="00121798">
    <w:pPr>
      <w:pStyle w:val="Subsol"/>
      <w:jc w:val="center"/>
      <w:rPr>
        <w:rFonts w:ascii="Calibri" w:eastAsia="Calibri" w:hAnsi="Calibri"/>
        <w:kern w:val="2"/>
        <w14:ligatures w14:val="standardContextual"/>
      </w:rPr>
    </w:pPr>
    <w:r w:rsidRPr="00121798">
      <w:rPr>
        <w:rFonts w:ascii="Calibri" w:eastAsia="Calibri" w:hAnsi="Calibri"/>
        <w:kern w:val="2"/>
        <w14:ligatures w14:val="standardContextual"/>
      </w:rPr>
      <w:t>Conţinutul acestui material nu reprezintă în mod obligatoriu poziţia oficială a Uniunii Europene sau a Guvernului României.</w:t>
    </w:r>
  </w:p>
  <w:p w14:paraId="08AC23D3" w14:textId="77777777" w:rsidR="00121798" w:rsidRPr="00121798" w:rsidRDefault="00121798"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1782005056"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121798" w:rsidRPr="00121798" w:rsidRDefault="00121798"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121798" w:rsidRPr="00121798" w:rsidRDefault="00121798"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Finanțat de Uniunea Europeană - UrmătoareaGenerațieUE”</w:t>
    </w:r>
  </w:p>
  <w:p w14:paraId="6D3677B4" w14:textId="77777777" w:rsidR="00121798" w:rsidRPr="00121798" w:rsidRDefault="00121798"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121798" w:rsidRPr="00121798" w:rsidRDefault="00C41261"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121798" w:rsidRPr="00121798">
        <w:rPr>
          <w:rFonts w:ascii="Roboto" w:eastAsia="Calibri" w:hAnsi="Roboto"/>
          <w:color w:val="0563C1"/>
          <w:kern w:val="2"/>
          <w14:ligatures w14:val="standardContextual"/>
        </w:rPr>
        <w:t>https://mfe.gov.ro/pnrr/</w:t>
      </w:r>
    </w:hyperlink>
    <w:r w:rsidR="00121798" w:rsidRPr="00121798">
      <w:rPr>
        <w:rFonts w:ascii="Roboto" w:eastAsia="Calibri" w:hAnsi="Roboto"/>
        <w:kern w:val="2"/>
        <w14:ligatures w14:val="standardContextual"/>
      </w:rPr>
      <w:t xml:space="preserve">                        </w:t>
    </w:r>
    <w:hyperlink r:id="rId3" w:history="1">
      <w:r w:rsidR="00121798" w:rsidRPr="00121798">
        <w:rPr>
          <w:rFonts w:ascii="Roboto" w:eastAsia="Calibri" w:hAnsi="Roboto"/>
          <w:color w:val="0563C1"/>
          <w:kern w:val="2"/>
          <w14:ligatures w14:val="standardContextual"/>
        </w:rPr>
        <w:t>https://www.facebook.com/PNRROficial/</w:t>
      </w:r>
    </w:hyperlink>
  </w:p>
  <w:p w14:paraId="589DFB4A" w14:textId="1CDA6A81" w:rsidR="00121798" w:rsidRDefault="00121798">
    <w:pPr>
      <w:pStyle w:val="Subsol"/>
    </w:pPr>
  </w:p>
  <w:p w14:paraId="14EF4755" w14:textId="77777777" w:rsidR="00121798" w:rsidRDefault="0012179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8BD" w14:textId="77777777" w:rsidR="00B17227" w:rsidRDefault="00B1722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F18E5" w14:textId="77777777" w:rsidR="00C41261" w:rsidRDefault="00C41261" w:rsidP="00121798">
      <w:r>
        <w:separator/>
      </w:r>
    </w:p>
  </w:footnote>
  <w:footnote w:type="continuationSeparator" w:id="0">
    <w:p w14:paraId="096CCA53" w14:textId="77777777" w:rsidR="00C41261" w:rsidRDefault="00C41261"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7165" w14:textId="77777777" w:rsidR="00B17227" w:rsidRDefault="00B1722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ACDB" w14:textId="72950639" w:rsidR="00121798" w:rsidRDefault="00121798" w:rsidP="002C7306">
    <w:pPr>
      <w:pStyle w:val="Antet"/>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rsidR="002C7306">
      <w:t xml:space="preserve"> </w:t>
    </w:r>
  </w:p>
  <w:p w14:paraId="2BC52D1C" w14:textId="77777777" w:rsidR="002C7306" w:rsidRDefault="002C7306">
    <w:pPr>
      <w:pStyle w:val="Antet"/>
    </w:pPr>
  </w:p>
  <w:p w14:paraId="7B1E551D" w14:textId="77777777" w:rsidR="002C7306" w:rsidRDefault="002C730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4601" w14:textId="77777777" w:rsidR="00B17227" w:rsidRDefault="00B1722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A29"/>
    <w:multiLevelType w:val="hybridMultilevel"/>
    <w:tmpl w:val="E550C854"/>
    <w:lvl w:ilvl="0" w:tplc="083669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2"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1"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10"/>
  </w:num>
  <w:num w:numId="4">
    <w:abstractNumId w:val="3"/>
  </w:num>
  <w:num w:numId="5">
    <w:abstractNumId w:val="4"/>
  </w:num>
  <w:num w:numId="6">
    <w:abstractNumId w:val="40"/>
  </w:num>
  <w:num w:numId="7">
    <w:abstractNumId w:val="33"/>
  </w:num>
  <w:num w:numId="8">
    <w:abstractNumId w:val="24"/>
  </w:num>
  <w:num w:numId="9">
    <w:abstractNumId w:val="32"/>
  </w:num>
  <w:num w:numId="10">
    <w:abstractNumId w:val="5"/>
  </w:num>
  <w:num w:numId="11">
    <w:abstractNumId w:val="26"/>
  </w:num>
  <w:num w:numId="12">
    <w:abstractNumId w:val="11"/>
  </w:num>
  <w:num w:numId="13">
    <w:abstractNumId w:val="21"/>
  </w:num>
  <w:num w:numId="14">
    <w:abstractNumId w:val="6"/>
  </w:num>
  <w:num w:numId="15">
    <w:abstractNumId w:val="17"/>
  </w:num>
  <w:num w:numId="16">
    <w:abstractNumId w:val="12"/>
  </w:num>
  <w:num w:numId="17">
    <w:abstractNumId w:val="8"/>
  </w:num>
  <w:num w:numId="18">
    <w:abstractNumId w:val="31"/>
  </w:num>
  <w:num w:numId="19">
    <w:abstractNumId w:val="18"/>
  </w:num>
  <w:num w:numId="20">
    <w:abstractNumId w:val="15"/>
  </w:num>
  <w:num w:numId="21">
    <w:abstractNumId w:val="28"/>
  </w:num>
  <w:num w:numId="22">
    <w:abstractNumId w:val="14"/>
  </w:num>
  <w:num w:numId="23">
    <w:abstractNumId w:val="9"/>
  </w:num>
  <w:num w:numId="24">
    <w:abstractNumId w:val="19"/>
  </w:num>
  <w:num w:numId="25">
    <w:abstractNumId w:val="41"/>
  </w:num>
  <w:num w:numId="26">
    <w:abstractNumId w:val="1"/>
  </w:num>
  <w:num w:numId="27">
    <w:abstractNumId w:val="13"/>
  </w:num>
  <w:num w:numId="28">
    <w:abstractNumId w:val="30"/>
  </w:num>
  <w:num w:numId="29">
    <w:abstractNumId w:val="39"/>
  </w:num>
  <w:num w:numId="30">
    <w:abstractNumId w:val="34"/>
  </w:num>
  <w:num w:numId="31">
    <w:abstractNumId w:val="25"/>
  </w:num>
  <w:num w:numId="32">
    <w:abstractNumId w:val="16"/>
  </w:num>
  <w:num w:numId="33">
    <w:abstractNumId w:val="0"/>
  </w:num>
  <w:num w:numId="34">
    <w:abstractNumId w:val="35"/>
  </w:num>
  <w:num w:numId="35">
    <w:abstractNumId w:val="42"/>
  </w:num>
  <w:num w:numId="36">
    <w:abstractNumId w:val="29"/>
  </w:num>
  <w:num w:numId="37">
    <w:abstractNumId w:val="2"/>
  </w:num>
  <w:num w:numId="38">
    <w:abstractNumId w:val="27"/>
  </w:num>
  <w:num w:numId="39">
    <w:abstractNumId w:val="37"/>
  </w:num>
  <w:num w:numId="40">
    <w:abstractNumId w:val="38"/>
  </w:num>
  <w:num w:numId="41">
    <w:abstractNumId w:val="23"/>
  </w:num>
  <w:num w:numId="42">
    <w:abstractNumId w:val="22"/>
  </w:num>
  <w:num w:numId="4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3057F"/>
    <w:rsid w:val="00034ECC"/>
    <w:rsid w:val="000373AA"/>
    <w:rsid w:val="00040219"/>
    <w:rsid w:val="000417BD"/>
    <w:rsid w:val="00041F3E"/>
    <w:rsid w:val="00043298"/>
    <w:rsid w:val="000445BD"/>
    <w:rsid w:val="0004465C"/>
    <w:rsid w:val="00051E58"/>
    <w:rsid w:val="0005535C"/>
    <w:rsid w:val="00055AD6"/>
    <w:rsid w:val="00055E4A"/>
    <w:rsid w:val="00062484"/>
    <w:rsid w:val="00066C03"/>
    <w:rsid w:val="00080938"/>
    <w:rsid w:val="00084014"/>
    <w:rsid w:val="00085942"/>
    <w:rsid w:val="00090D71"/>
    <w:rsid w:val="000B4E71"/>
    <w:rsid w:val="000B5923"/>
    <w:rsid w:val="000B678A"/>
    <w:rsid w:val="000B7934"/>
    <w:rsid w:val="000C3793"/>
    <w:rsid w:val="000C4D56"/>
    <w:rsid w:val="000D123B"/>
    <w:rsid w:val="000D438F"/>
    <w:rsid w:val="000E3218"/>
    <w:rsid w:val="0010675C"/>
    <w:rsid w:val="00112F2E"/>
    <w:rsid w:val="00121798"/>
    <w:rsid w:val="00126660"/>
    <w:rsid w:val="00127BD1"/>
    <w:rsid w:val="00132A17"/>
    <w:rsid w:val="00133A5F"/>
    <w:rsid w:val="00137EF7"/>
    <w:rsid w:val="0014391C"/>
    <w:rsid w:val="0014544F"/>
    <w:rsid w:val="001464B3"/>
    <w:rsid w:val="0014666F"/>
    <w:rsid w:val="00153E48"/>
    <w:rsid w:val="0015503F"/>
    <w:rsid w:val="0017006F"/>
    <w:rsid w:val="001825BB"/>
    <w:rsid w:val="001825DF"/>
    <w:rsid w:val="00190933"/>
    <w:rsid w:val="0019516C"/>
    <w:rsid w:val="00195C58"/>
    <w:rsid w:val="00195EF3"/>
    <w:rsid w:val="001A7954"/>
    <w:rsid w:val="001C0E1F"/>
    <w:rsid w:val="001C3A3F"/>
    <w:rsid w:val="001C4457"/>
    <w:rsid w:val="001C75AB"/>
    <w:rsid w:val="001D17D8"/>
    <w:rsid w:val="001D7128"/>
    <w:rsid w:val="001D76AF"/>
    <w:rsid w:val="001E1FAB"/>
    <w:rsid w:val="001E26AD"/>
    <w:rsid w:val="001E559D"/>
    <w:rsid w:val="00202063"/>
    <w:rsid w:val="00203DEB"/>
    <w:rsid w:val="00207D54"/>
    <w:rsid w:val="002152D8"/>
    <w:rsid w:val="00216169"/>
    <w:rsid w:val="00237476"/>
    <w:rsid w:val="00241081"/>
    <w:rsid w:val="002412E1"/>
    <w:rsid w:val="00242280"/>
    <w:rsid w:val="00243941"/>
    <w:rsid w:val="00244736"/>
    <w:rsid w:val="00245930"/>
    <w:rsid w:val="0025269B"/>
    <w:rsid w:val="0026095D"/>
    <w:rsid w:val="00272472"/>
    <w:rsid w:val="00274451"/>
    <w:rsid w:val="00275606"/>
    <w:rsid w:val="00276820"/>
    <w:rsid w:val="002844DD"/>
    <w:rsid w:val="00285E6B"/>
    <w:rsid w:val="002911C3"/>
    <w:rsid w:val="002A4A41"/>
    <w:rsid w:val="002B2F4A"/>
    <w:rsid w:val="002B4E05"/>
    <w:rsid w:val="002C2CF7"/>
    <w:rsid w:val="002C7306"/>
    <w:rsid w:val="002C7E9C"/>
    <w:rsid w:val="002F75B4"/>
    <w:rsid w:val="0030214D"/>
    <w:rsid w:val="003026C6"/>
    <w:rsid w:val="00303F3E"/>
    <w:rsid w:val="003048CF"/>
    <w:rsid w:val="00322B16"/>
    <w:rsid w:val="00325E32"/>
    <w:rsid w:val="00327B2B"/>
    <w:rsid w:val="00340ABC"/>
    <w:rsid w:val="00343B52"/>
    <w:rsid w:val="003450BE"/>
    <w:rsid w:val="00346C74"/>
    <w:rsid w:val="00356DDB"/>
    <w:rsid w:val="0036367C"/>
    <w:rsid w:val="00374E74"/>
    <w:rsid w:val="00377352"/>
    <w:rsid w:val="00384790"/>
    <w:rsid w:val="00394BDE"/>
    <w:rsid w:val="003A5B36"/>
    <w:rsid w:val="003B0A6A"/>
    <w:rsid w:val="003B6D07"/>
    <w:rsid w:val="003B704A"/>
    <w:rsid w:val="003C0B4F"/>
    <w:rsid w:val="003C1228"/>
    <w:rsid w:val="003C4491"/>
    <w:rsid w:val="003D49DE"/>
    <w:rsid w:val="003E044B"/>
    <w:rsid w:val="003F0949"/>
    <w:rsid w:val="003F1549"/>
    <w:rsid w:val="003F2407"/>
    <w:rsid w:val="003F2601"/>
    <w:rsid w:val="00417546"/>
    <w:rsid w:val="00424323"/>
    <w:rsid w:val="00424A1C"/>
    <w:rsid w:val="004378BA"/>
    <w:rsid w:val="004416F4"/>
    <w:rsid w:val="00444DF6"/>
    <w:rsid w:val="00453512"/>
    <w:rsid w:val="00455D89"/>
    <w:rsid w:val="00461175"/>
    <w:rsid w:val="004664DB"/>
    <w:rsid w:val="00470065"/>
    <w:rsid w:val="004725A3"/>
    <w:rsid w:val="00481312"/>
    <w:rsid w:val="00486ECD"/>
    <w:rsid w:val="00487EDB"/>
    <w:rsid w:val="0049198E"/>
    <w:rsid w:val="00495CEA"/>
    <w:rsid w:val="00496634"/>
    <w:rsid w:val="004A09A3"/>
    <w:rsid w:val="004A3F8B"/>
    <w:rsid w:val="004A407F"/>
    <w:rsid w:val="004A5598"/>
    <w:rsid w:val="004B143E"/>
    <w:rsid w:val="004B2C2F"/>
    <w:rsid w:val="004B3AD8"/>
    <w:rsid w:val="004B4121"/>
    <w:rsid w:val="004B41F8"/>
    <w:rsid w:val="004B508C"/>
    <w:rsid w:val="004B7B7B"/>
    <w:rsid w:val="004D4B40"/>
    <w:rsid w:val="004D4BDE"/>
    <w:rsid w:val="004D5BEC"/>
    <w:rsid w:val="004D5E61"/>
    <w:rsid w:val="004D7306"/>
    <w:rsid w:val="004E6E7C"/>
    <w:rsid w:val="004E7EA2"/>
    <w:rsid w:val="004F3D0A"/>
    <w:rsid w:val="00510667"/>
    <w:rsid w:val="005126C0"/>
    <w:rsid w:val="00514158"/>
    <w:rsid w:val="00517DA2"/>
    <w:rsid w:val="00522113"/>
    <w:rsid w:val="0052674E"/>
    <w:rsid w:val="005309A6"/>
    <w:rsid w:val="00533566"/>
    <w:rsid w:val="00544F73"/>
    <w:rsid w:val="00560026"/>
    <w:rsid w:val="005641A9"/>
    <w:rsid w:val="00564670"/>
    <w:rsid w:val="00573730"/>
    <w:rsid w:val="005823BB"/>
    <w:rsid w:val="005832A5"/>
    <w:rsid w:val="00591CA5"/>
    <w:rsid w:val="00592F23"/>
    <w:rsid w:val="005952C5"/>
    <w:rsid w:val="005A36A7"/>
    <w:rsid w:val="005A69DB"/>
    <w:rsid w:val="005B0A47"/>
    <w:rsid w:val="005B5632"/>
    <w:rsid w:val="005B7B0E"/>
    <w:rsid w:val="005C0651"/>
    <w:rsid w:val="005C346B"/>
    <w:rsid w:val="005D6D0A"/>
    <w:rsid w:val="005E71A2"/>
    <w:rsid w:val="005F06A7"/>
    <w:rsid w:val="00600078"/>
    <w:rsid w:val="006036BC"/>
    <w:rsid w:val="006061E1"/>
    <w:rsid w:val="00610A08"/>
    <w:rsid w:val="00611AC8"/>
    <w:rsid w:val="00611D04"/>
    <w:rsid w:val="00613DBD"/>
    <w:rsid w:val="00617EA7"/>
    <w:rsid w:val="00627266"/>
    <w:rsid w:val="00636203"/>
    <w:rsid w:val="006401FA"/>
    <w:rsid w:val="006429AD"/>
    <w:rsid w:val="00643A63"/>
    <w:rsid w:val="00646F2D"/>
    <w:rsid w:val="006474A9"/>
    <w:rsid w:val="006659D9"/>
    <w:rsid w:val="006742D1"/>
    <w:rsid w:val="0067798D"/>
    <w:rsid w:val="00697007"/>
    <w:rsid w:val="006A0404"/>
    <w:rsid w:val="006A59A4"/>
    <w:rsid w:val="006A7D59"/>
    <w:rsid w:val="006B03D0"/>
    <w:rsid w:val="006C7E7D"/>
    <w:rsid w:val="006E6E69"/>
    <w:rsid w:val="006F4452"/>
    <w:rsid w:val="0070387F"/>
    <w:rsid w:val="007043B6"/>
    <w:rsid w:val="007054AB"/>
    <w:rsid w:val="00706F7C"/>
    <w:rsid w:val="00717252"/>
    <w:rsid w:val="0073006E"/>
    <w:rsid w:val="0073439C"/>
    <w:rsid w:val="007371A9"/>
    <w:rsid w:val="00743977"/>
    <w:rsid w:val="0074519B"/>
    <w:rsid w:val="00757070"/>
    <w:rsid w:val="0076361A"/>
    <w:rsid w:val="007641DF"/>
    <w:rsid w:val="00784BFA"/>
    <w:rsid w:val="00784C53"/>
    <w:rsid w:val="0078674B"/>
    <w:rsid w:val="007A0646"/>
    <w:rsid w:val="007A5D04"/>
    <w:rsid w:val="007B58F2"/>
    <w:rsid w:val="007C0026"/>
    <w:rsid w:val="007C5E1E"/>
    <w:rsid w:val="007C64B2"/>
    <w:rsid w:val="007D4455"/>
    <w:rsid w:val="007E39AB"/>
    <w:rsid w:val="007E3EB5"/>
    <w:rsid w:val="007F7779"/>
    <w:rsid w:val="008030C8"/>
    <w:rsid w:val="008045CE"/>
    <w:rsid w:val="00806271"/>
    <w:rsid w:val="00806CB4"/>
    <w:rsid w:val="008077F9"/>
    <w:rsid w:val="00812204"/>
    <w:rsid w:val="008128F5"/>
    <w:rsid w:val="008150AB"/>
    <w:rsid w:val="00815E8C"/>
    <w:rsid w:val="00826416"/>
    <w:rsid w:val="00831853"/>
    <w:rsid w:val="00834BEA"/>
    <w:rsid w:val="008356F8"/>
    <w:rsid w:val="00842973"/>
    <w:rsid w:val="00851428"/>
    <w:rsid w:val="00852856"/>
    <w:rsid w:val="00853695"/>
    <w:rsid w:val="0085596D"/>
    <w:rsid w:val="0086113E"/>
    <w:rsid w:val="008647FF"/>
    <w:rsid w:val="008667FC"/>
    <w:rsid w:val="00871732"/>
    <w:rsid w:val="00880560"/>
    <w:rsid w:val="00881105"/>
    <w:rsid w:val="00884506"/>
    <w:rsid w:val="00885D0D"/>
    <w:rsid w:val="00894CC0"/>
    <w:rsid w:val="00896DCF"/>
    <w:rsid w:val="00897247"/>
    <w:rsid w:val="008A1DFF"/>
    <w:rsid w:val="008B1BEF"/>
    <w:rsid w:val="008B1F8D"/>
    <w:rsid w:val="008B5D34"/>
    <w:rsid w:val="008C0018"/>
    <w:rsid w:val="008C5197"/>
    <w:rsid w:val="008D1B86"/>
    <w:rsid w:val="008D2433"/>
    <w:rsid w:val="008E1761"/>
    <w:rsid w:val="008E54E7"/>
    <w:rsid w:val="008E5C99"/>
    <w:rsid w:val="008E7E8B"/>
    <w:rsid w:val="008F5726"/>
    <w:rsid w:val="008F7A80"/>
    <w:rsid w:val="00901BDA"/>
    <w:rsid w:val="009026BF"/>
    <w:rsid w:val="00902DAB"/>
    <w:rsid w:val="0090317D"/>
    <w:rsid w:val="009048C3"/>
    <w:rsid w:val="00912D71"/>
    <w:rsid w:val="009136C5"/>
    <w:rsid w:val="009220F8"/>
    <w:rsid w:val="00930034"/>
    <w:rsid w:val="00942027"/>
    <w:rsid w:val="00945479"/>
    <w:rsid w:val="009461A7"/>
    <w:rsid w:val="00950FE9"/>
    <w:rsid w:val="00951BFC"/>
    <w:rsid w:val="009546A9"/>
    <w:rsid w:val="00956C82"/>
    <w:rsid w:val="009651E8"/>
    <w:rsid w:val="0096614B"/>
    <w:rsid w:val="00972B06"/>
    <w:rsid w:val="00972B9B"/>
    <w:rsid w:val="009743E3"/>
    <w:rsid w:val="00975883"/>
    <w:rsid w:val="00982B42"/>
    <w:rsid w:val="00992252"/>
    <w:rsid w:val="00996441"/>
    <w:rsid w:val="009A64A9"/>
    <w:rsid w:val="009B7010"/>
    <w:rsid w:val="009C025E"/>
    <w:rsid w:val="009C0E15"/>
    <w:rsid w:val="009C147E"/>
    <w:rsid w:val="009C1571"/>
    <w:rsid w:val="009D2E0F"/>
    <w:rsid w:val="009E4A5D"/>
    <w:rsid w:val="009E68A2"/>
    <w:rsid w:val="009E7C04"/>
    <w:rsid w:val="009F06E9"/>
    <w:rsid w:val="009F5636"/>
    <w:rsid w:val="009F6F49"/>
    <w:rsid w:val="00A01428"/>
    <w:rsid w:val="00A0294A"/>
    <w:rsid w:val="00A067BC"/>
    <w:rsid w:val="00A06CA7"/>
    <w:rsid w:val="00A11865"/>
    <w:rsid w:val="00A13859"/>
    <w:rsid w:val="00A20D7D"/>
    <w:rsid w:val="00A3555A"/>
    <w:rsid w:val="00A40305"/>
    <w:rsid w:val="00A40CCD"/>
    <w:rsid w:val="00A450BF"/>
    <w:rsid w:val="00A46855"/>
    <w:rsid w:val="00A52764"/>
    <w:rsid w:val="00A5429C"/>
    <w:rsid w:val="00A648DE"/>
    <w:rsid w:val="00A66064"/>
    <w:rsid w:val="00A81929"/>
    <w:rsid w:val="00A8479E"/>
    <w:rsid w:val="00A94F1F"/>
    <w:rsid w:val="00A95D7F"/>
    <w:rsid w:val="00A96EA4"/>
    <w:rsid w:val="00A975A7"/>
    <w:rsid w:val="00A97A00"/>
    <w:rsid w:val="00AA15F4"/>
    <w:rsid w:val="00AB0B28"/>
    <w:rsid w:val="00AB128D"/>
    <w:rsid w:val="00AB1CC7"/>
    <w:rsid w:val="00AB20C6"/>
    <w:rsid w:val="00AB5C02"/>
    <w:rsid w:val="00AB6638"/>
    <w:rsid w:val="00AF2E5B"/>
    <w:rsid w:val="00AF5319"/>
    <w:rsid w:val="00AF589F"/>
    <w:rsid w:val="00B05B95"/>
    <w:rsid w:val="00B17227"/>
    <w:rsid w:val="00B218BB"/>
    <w:rsid w:val="00B263FB"/>
    <w:rsid w:val="00B278E3"/>
    <w:rsid w:val="00B3293C"/>
    <w:rsid w:val="00B42C03"/>
    <w:rsid w:val="00B437E8"/>
    <w:rsid w:val="00B4521E"/>
    <w:rsid w:val="00B45ED0"/>
    <w:rsid w:val="00B477FC"/>
    <w:rsid w:val="00B5185C"/>
    <w:rsid w:val="00B51D05"/>
    <w:rsid w:val="00B55E60"/>
    <w:rsid w:val="00B661C9"/>
    <w:rsid w:val="00B83537"/>
    <w:rsid w:val="00B90DE7"/>
    <w:rsid w:val="00BA1AD1"/>
    <w:rsid w:val="00BA347D"/>
    <w:rsid w:val="00BA5185"/>
    <w:rsid w:val="00BB037B"/>
    <w:rsid w:val="00BB6F84"/>
    <w:rsid w:val="00BB7858"/>
    <w:rsid w:val="00BC1730"/>
    <w:rsid w:val="00BC67CD"/>
    <w:rsid w:val="00BD3397"/>
    <w:rsid w:val="00BD406C"/>
    <w:rsid w:val="00BD4305"/>
    <w:rsid w:val="00BE1792"/>
    <w:rsid w:val="00BE592F"/>
    <w:rsid w:val="00BF02D8"/>
    <w:rsid w:val="00BF1260"/>
    <w:rsid w:val="00C0026F"/>
    <w:rsid w:val="00C01A29"/>
    <w:rsid w:val="00C06526"/>
    <w:rsid w:val="00C21F02"/>
    <w:rsid w:val="00C244EC"/>
    <w:rsid w:val="00C40544"/>
    <w:rsid w:val="00C41261"/>
    <w:rsid w:val="00C4593A"/>
    <w:rsid w:val="00C47F47"/>
    <w:rsid w:val="00C52963"/>
    <w:rsid w:val="00C54820"/>
    <w:rsid w:val="00C6297D"/>
    <w:rsid w:val="00C64885"/>
    <w:rsid w:val="00C65827"/>
    <w:rsid w:val="00C66879"/>
    <w:rsid w:val="00C71FAA"/>
    <w:rsid w:val="00C94EBC"/>
    <w:rsid w:val="00CB5BB4"/>
    <w:rsid w:val="00CC2014"/>
    <w:rsid w:val="00CD4085"/>
    <w:rsid w:val="00CE1FF5"/>
    <w:rsid w:val="00CE4A85"/>
    <w:rsid w:val="00CE55F8"/>
    <w:rsid w:val="00CF0539"/>
    <w:rsid w:val="00D04300"/>
    <w:rsid w:val="00D14EE1"/>
    <w:rsid w:val="00D16A9A"/>
    <w:rsid w:val="00D21490"/>
    <w:rsid w:val="00D21EF4"/>
    <w:rsid w:val="00D22F21"/>
    <w:rsid w:val="00D23279"/>
    <w:rsid w:val="00D269B4"/>
    <w:rsid w:val="00D270F7"/>
    <w:rsid w:val="00D27E3C"/>
    <w:rsid w:val="00D3290D"/>
    <w:rsid w:val="00D41B4F"/>
    <w:rsid w:val="00D41BDA"/>
    <w:rsid w:val="00D43083"/>
    <w:rsid w:val="00D44A29"/>
    <w:rsid w:val="00D51682"/>
    <w:rsid w:val="00D5540F"/>
    <w:rsid w:val="00D62426"/>
    <w:rsid w:val="00D6449B"/>
    <w:rsid w:val="00D70D53"/>
    <w:rsid w:val="00D739B3"/>
    <w:rsid w:val="00D73BA8"/>
    <w:rsid w:val="00D84A04"/>
    <w:rsid w:val="00D91269"/>
    <w:rsid w:val="00D92AA1"/>
    <w:rsid w:val="00D96CB4"/>
    <w:rsid w:val="00DB63BA"/>
    <w:rsid w:val="00DC4F26"/>
    <w:rsid w:val="00DC5D43"/>
    <w:rsid w:val="00DC6BA8"/>
    <w:rsid w:val="00DD21CD"/>
    <w:rsid w:val="00DE65F2"/>
    <w:rsid w:val="00DE6629"/>
    <w:rsid w:val="00E0143D"/>
    <w:rsid w:val="00E1215E"/>
    <w:rsid w:val="00E14040"/>
    <w:rsid w:val="00E16103"/>
    <w:rsid w:val="00E177E5"/>
    <w:rsid w:val="00E17946"/>
    <w:rsid w:val="00E21648"/>
    <w:rsid w:val="00E2295A"/>
    <w:rsid w:val="00E2339F"/>
    <w:rsid w:val="00E318EB"/>
    <w:rsid w:val="00E367A0"/>
    <w:rsid w:val="00E46D43"/>
    <w:rsid w:val="00E51784"/>
    <w:rsid w:val="00E54407"/>
    <w:rsid w:val="00E66F9D"/>
    <w:rsid w:val="00E67C3A"/>
    <w:rsid w:val="00E711A8"/>
    <w:rsid w:val="00E74794"/>
    <w:rsid w:val="00E83FA7"/>
    <w:rsid w:val="00E849EB"/>
    <w:rsid w:val="00E95A17"/>
    <w:rsid w:val="00EA334F"/>
    <w:rsid w:val="00EA61F1"/>
    <w:rsid w:val="00EB18F0"/>
    <w:rsid w:val="00EB4F9C"/>
    <w:rsid w:val="00EB5713"/>
    <w:rsid w:val="00ED2EB1"/>
    <w:rsid w:val="00ED610C"/>
    <w:rsid w:val="00EE14FD"/>
    <w:rsid w:val="00EE2AD1"/>
    <w:rsid w:val="00EF4F3C"/>
    <w:rsid w:val="00F044C4"/>
    <w:rsid w:val="00F04A9D"/>
    <w:rsid w:val="00F06CB8"/>
    <w:rsid w:val="00F21997"/>
    <w:rsid w:val="00F2505D"/>
    <w:rsid w:val="00F339DF"/>
    <w:rsid w:val="00F36DFA"/>
    <w:rsid w:val="00F435AD"/>
    <w:rsid w:val="00F52CF6"/>
    <w:rsid w:val="00F61852"/>
    <w:rsid w:val="00F6287A"/>
    <w:rsid w:val="00F80FB1"/>
    <w:rsid w:val="00F93944"/>
    <w:rsid w:val="00F93A1A"/>
    <w:rsid w:val="00F950E1"/>
    <w:rsid w:val="00F96A96"/>
    <w:rsid w:val="00FA2811"/>
    <w:rsid w:val="00FB0D16"/>
    <w:rsid w:val="00FE478F"/>
    <w:rsid w:val="00FE6E88"/>
    <w:rsid w:val="00FF0DE5"/>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D0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Pr>
      <w:sz w:val="24"/>
      <w:szCs w:val="24"/>
    </w:rPr>
  </w:style>
  <w:style w:type="paragraph" w:styleId="Titlu">
    <w:name w:val="Title"/>
    <w:basedOn w:val="Normal"/>
    <w:link w:val="TitluCaracter"/>
    <w:uiPriority w:val="10"/>
    <w:qFormat/>
    <w:pPr>
      <w:spacing w:before="184"/>
      <w:ind w:left="971" w:right="1006"/>
      <w:jc w:val="center"/>
    </w:pPr>
    <w:rPr>
      <w:b/>
      <w:bCs/>
      <w:sz w:val="32"/>
      <w:szCs w:val="32"/>
    </w:rPr>
  </w:style>
  <w:style w:type="paragraph" w:styleId="Listparagraf">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fCaracter"/>
    <w:uiPriority w:val="34"/>
    <w:qFormat/>
    <w:pPr>
      <w:spacing w:before="7"/>
      <w:ind w:left="820" w:hanging="361"/>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1798"/>
    <w:pPr>
      <w:tabs>
        <w:tab w:val="center" w:pos="4680"/>
        <w:tab w:val="right" w:pos="9360"/>
      </w:tabs>
    </w:pPr>
  </w:style>
  <w:style w:type="character" w:customStyle="1" w:styleId="AntetCaracter">
    <w:name w:val="Antet Caracter"/>
    <w:basedOn w:val="Fontdeparagrafimplicit"/>
    <w:link w:val="Antet"/>
    <w:uiPriority w:val="99"/>
    <w:rsid w:val="00121798"/>
    <w:rPr>
      <w:rFonts w:ascii="Times New Roman" w:eastAsia="Times New Roman" w:hAnsi="Times New Roman" w:cs="Times New Roman"/>
      <w:lang w:val="ro-RO"/>
    </w:rPr>
  </w:style>
  <w:style w:type="paragraph" w:styleId="Subsol">
    <w:name w:val="footer"/>
    <w:basedOn w:val="Normal"/>
    <w:link w:val="SubsolCaracter"/>
    <w:uiPriority w:val="99"/>
    <w:unhideWhenUsed/>
    <w:rsid w:val="00121798"/>
    <w:pPr>
      <w:tabs>
        <w:tab w:val="center" w:pos="4680"/>
        <w:tab w:val="right" w:pos="9360"/>
      </w:tabs>
    </w:pPr>
  </w:style>
  <w:style w:type="character" w:customStyle="1" w:styleId="SubsolCaracter">
    <w:name w:val="Subsol Caracter"/>
    <w:basedOn w:val="Fontdeparagrafimplicit"/>
    <w:link w:val="Subsol"/>
    <w:uiPriority w:val="99"/>
    <w:rsid w:val="00121798"/>
    <w:rPr>
      <w:rFonts w:ascii="Times New Roman" w:eastAsia="Times New Roman" w:hAnsi="Times New Roman" w:cs="Times New Roman"/>
      <w:lang w:val="ro-RO"/>
    </w:rPr>
  </w:style>
  <w:style w:type="character" w:customStyle="1" w:styleId="TitluCaracter">
    <w:name w:val="Titlu Caracter"/>
    <w:basedOn w:val="Fontdeparagrafimplicit"/>
    <w:link w:val="Titlu"/>
    <w:uiPriority w:val="10"/>
    <w:rsid w:val="00121798"/>
    <w:rPr>
      <w:rFonts w:ascii="Times New Roman" w:eastAsia="Times New Roman" w:hAnsi="Times New Roman" w:cs="Times New Roman"/>
      <w:b/>
      <w:bCs/>
      <w:sz w:val="32"/>
      <w:szCs w:val="32"/>
      <w:lang w:val="ro-RO"/>
    </w:rPr>
  </w:style>
  <w:style w:type="character" w:styleId="Hyperlink">
    <w:name w:val="Hyperlink"/>
    <w:basedOn w:val="Fontdeparagrafimplicit"/>
    <w:uiPriority w:val="99"/>
    <w:unhideWhenUsed/>
    <w:rsid w:val="00424A1C"/>
    <w:rPr>
      <w:color w:val="0000FF" w:themeColor="hyperlink"/>
      <w:u w:val="single"/>
    </w:rPr>
  </w:style>
  <w:style w:type="character" w:styleId="MeniuneNerezolvat">
    <w:name w:val="Unresolved Mention"/>
    <w:basedOn w:val="Fontdeparagrafimplicit"/>
    <w:uiPriority w:val="99"/>
    <w:semiHidden/>
    <w:unhideWhenUsed/>
    <w:rsid w:val="00424A1C"/>
    <w:rPr>
      <w:color w:val="605E5C"/>
      <w:shd w:val="clear" w:color="auto" w:fill="E1DFDD"/>
    </w:rPr>
  </w:style>
  <w:style w:type="table" w:styleId="Tabelgril">
    <w:name w:val="Table Grid"/>
    <w:basedOn w:val="Tabel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1">
    <w:name w:val="Grid Table 1 Light Accent 1"/>
    <w:basedOn w:val="Tabel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 Caracter"/>
    <w:basedOn w:val="Fontdeparagrafimplicit"/>
    <w:link w:val="Listparagraf"/>
    <w:uiPriority w:val="34"/>
    <w:qFormat/>
    <w:rsid w:val="001825DF"/>
    <w:rPr>
      <w:rFonts w:ascii="Times New Roman" w:eastAsia="Times New Roman" w:hAnsi="Times New Roman" w:cs="Times New Roman"/>
      <w:lang w:val="ro-RO"/>
    </w:rPr>
  </w:style>
  <w:style w:type="character" w:styleId="Referincomentariu">
    <w:name w:val="annotation reference"/>
    <w:basedOn w:val="Fontdeparagrafimplicit"/>
    <w:uiPriority w:val="99"/>
    <w:semiHidden/>
    <w:unhideWhenUsed/>
    <w:rsid w:val="005126C0"/>
    <w:rPr>
      <w:sz w:val="16"/>
      <w:szCs w:val="16"/>
    </w:rPr>
  </w:style>
  <w:style w:type="paragraph" w:styleId="Textcomentariu">
    <w:name w:val="annotation text"/>
    <w:basedOn w:val="Normal"/>
    <w:link w:val="TextcomentariuCaracter"/>
    <w:uiPriority w:val="99"/>
    <w:semiHidden/>
    <w:unhideWhenUsed/>
    <w:rsid w:val="005126C0"/>
    <w:rPr>
      <w:sz w:val="20"/>
      <w:szCs w:val="20"/>
    </w:rPr>
  </w:style>
  <w:style w:type="character" w:customStyle="1" w:styleId="TextcomentariuCaracter">
    <w:name w:val="Text comentariu Caracter"/>
    <w:basedOn w:val="Fontdeparagrafimplicit"/>
    <w:link w:val="Textcomentariu"/>
    <w:uiPriority w:val="99"/>
    <w:semiHidden/>
    <w:rsid w:val="005126C0"/>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126C0"/>
    <w:rPr>
      <w:b/>
      <w:bCs/>
    </w:rPr>
  </w:style>
  <w:style w:type="character" w:customStyle="1" w:styleId="SubiectComentariuCaracter">
    <w:name w:val="Subiect Comentariu Caracter"/>
    <w:basedOn w:val="TextcomentariuCaracter"/>
    <w:link w:val="SubiectComentariu"/>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Fontdeparagrafimplicit"/>
    <w:rsid w:val="00055AD6"/>
  </w:style>
  <w:style w:type="character" w:styleId="HyperlinkParcurs">
    <w:name w:val="FollowedHyperlink"/>
    <w:basedOn w:val="Fontdeparagrafimplici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CorptextCaracter">
    <w:name w:val="Corp text Caracter"/>
    <w:basedOn w:val="Fontdeparagrafimplicit"/>
    <w:link w:val="Corptext"/>
    <w:uiPriority w:val="1"/>
    <w:rsid w:val="00C0026F"/>
    <w:rPr>
      <w:sz w:val="24"/>
      <w:szCs w:val="24"/>
    </w:rPr>
  </w:style>
  <w:style w:type="table" w:customStyle="1" w:styleId="GridTable1Light-Accent11">
    <w:name w:val="Grid Table 1 Light - Accent 11"/>
    <w:basedOn w:val="TabelNormal"/>
    <w:next w:val="Tabelgril1Luminos-Accentuare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elNormal"/>
    <w:next w:val="Tabelgril1Luminos-Accentuare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elNormal"/>
    <w:next w:val="Tabelgril1Luminos-Accentuare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elNormal"/>
    <w:next w:val="Tabelgril"/>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133A5F"/>
    <w:rPr>
      <w:rFonts w:ascii="Segoe UI" w:hAnsi="Segoe UI" w:cs="Segoe UI"/>
    </w:rPr>
  </w:style>
  <w:style w:type="character" w:customStyle="1" w:styleId="TextnBalonCaracter">
    <w:name w:val="Text în Balon Caracter"/>
    <w:basedOn w:val="Fontdeparagrafimplicit"/>
    <w:link w:val="TextnBalon"/>
    <w:uiPriority w:val="99"/>
    <w:semiHidden/>
    <w:rsid w:val="00133A5F"/>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84885957">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0677757">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6840-22B1-4934-AECA-0D6811B6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15564</Words>
  <Characters>88721</Characters>
  <Application>Microsoft Office Word</Application>
  <DocSecurity>0</DocSecurity>
  <Lines>739</Lines>
  <Paragraphs>208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direc</cp:lastModifiedBy>
  <cp:revision>56</cp:revision>
  <cp:lastPrinted>2024-04-18T05:26:00Z</cp:lastPrinted>
  <dcterms:created xsi:type="dcterms:W3CDTF">2024-01-11T08:15:00Z</dcterms:created>
  <dcterms:modified xsi:type="dcterms:W3CDTF">2024-04-18T05:56:00Z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